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99E" w:rsidRDefault="0018399E" w:rsidP="00FB2B51">
      <w:pPr>
        <w:pBdr>
          <w:top w:val="single" w:sz="4" w:space="1" w:color="auto"/>
          <w:left w:val="single" w:sz="4" w:space="4" w:color="auto"/>
          <w:bottom w:val="single" w:sz="4" w:space="0" w:color="auto"/>
          <w:right w:val="single" w:sz="4" w:space="4" w:color="auto"/>
        </w:pBdr>
        <w:shd w:val="pct10" w:color="auto" w:fill="auto"/>
        <w:rPr>
          <w:rFonts w:ascii="Arial" w:hAnsi="Arial"/>
          <w:b/>
          <w:sz w:val="52"/>
        </w:rPr>
      </w:pPr>
    </w:p>
    <w:p w:rsidR="0018399E" w:rsidRPr="00B2567B" w:rsidRDefault="00606F65" w:rsidP="00FB2B51">
      <w:pPr>
        <w:pBdr>
          <w:top w:val="single" w:sz="4" w:space="1" w:color="auto"/>
          <w:left w:val="single" w:sz="4" w:space="4" w:color="auto"/>
          <w:bottom w:val="single" w:sz="4" w:space="0" w:color="auto"/>
          <w:right w:val="single" w:sz="4" w:space="4" w:color="auto"/>
        </w:pBdr>
        <w:shd w:val="pct10" w:color="auto" w:fill="auto"/>
        <w:jc w:val="center"/>
        <w:rPr>
          <w:b/>
          <w:sz w:val="56"/>
        </w:rPr>
      </w:pPr>
      <w:r>
        <w:rPr>
          <w:b/>
          <w:sz w:val="56"/>
        </w:rPr>
        <w:t xml:space="preserve">PHYSICIAN </w:t>
      </w:r>
      <w:proofErr w:type="gramStart"/>
      <w:r>
        <w:rPr>
          <w:b/>
          <w:sz w:val="56"/>
        </w:rPr>
        <w:t>ASSISTANT</w:t>
      </w:r>
      <w:proofErr w:type="gramEnd"/>
      <w:r w:rsidR="003B17BC">
        <w:rPr>
          <w:b/>
          <w:sz w:val="56"/>
        </w:rPr>
        <w:br/>
      </w:r>
      <w:r>
        <w:rPr>
          <w:b/>
          <w:sz w:val="56"/>
        </w:rPr>
        <w:t>(PA)</w:t>
      </w:r>
      <w:r w:rsidR="0018399E" w:rsidRPr="009B3A9D">
        <w:rPr>
          <w:b/>
          <w:sz w:val="56"/>
        </w:rPr>
        <w:t xml:space="preserve"> STUDENT</w:t>
      </w:r>
      <w:r w:rsidR="0018399E" w:rsidRPr="009B3A9D">
        <w:rPr>
          <w:b/>
          <w:sz w:val="56"/>
        </w:rPr>
        <w:br/>
        <w:t>ORIENTATION INFORMATION</w:t>
      </w:r>
    </w:p>
    <w:p w:rsidR="0018399E" w:rsidRPr="009B3A9D" w:rsidRDefault="0018399E" w:rsidP="00FB2B51">
      <w:pPr>
        <w:pBdr>
          <w:top w:val="single" w:sz="4" w:space="1" w:color="auto"/>
          <w:left w:val="single" w:sz="4" w:space="4" w:color="auto"/>
          <w:bottom w:val="single" w:sz="4" w:space="0" w:color="auto"/>
          <w:right w:val="single" w:sz="4" w:space="4" w:color="auto"/>
        </w:pBdr>
        <w:shd w:val="pct10" w:color="auto" w:fill="auto"/>
        <w:rPr>
          <w:b/>
          <w:sz w:val="56"/>
        </w:rPr>
      </w:pPr>
    </w:p>
    <w:p w:rsidR="0018399E" w:rsidRPr="00C01A53" w:rsidRDefault="00A7250B" w:rsidP="00FB2B51">
      <w:pPr>
        <w:pBdr>
          <w:top w:val="single" w:sz="4" w:space="1" w:color="auto"/>
          <w:left w:val="single" w:sz="4" w:space="4" w:color="auto"/>
          <w:bottom w:val="single" w:sz="4" w:space="0" w:color="auto"/>
          <w:right w:val="single" w:sz="4" w:space="4" w:color="auto"/>
        </w:pBdr>
        <w:shd w:val="pct10" w:color="auto" w:fill="auto"/>
        <w:jc w:val="center"/>
        <w:rPr>
          <w:rFonts w:ascii="Arial" w:hAnsi="Arial"/>
          <w:b/>
          <w:sz w:val="44"/>
          <w:szCs w:val="44"/>
        </w:rPr>
      </w:pPr>
      <w:r>
        <w:rPr>
          <w:b/>
          <w:sz w:val="56"/>
        </w:rPr>
        <w:t>201</w:t>
      </w:r>
      <w:r w:rsidR="0031480C">
        <w:rPr>
          <w:b/>
          <w:sz w:val="56"/>
        </w:rPr>
        <w:t>6</w:t>
      </w:r>
      <w:r w:rsidR="00C01A53" w:rsidRPr="009B3A9D">
        <w:rPr>
          <w:b/>
          <w:sz w:val="56"/>
        </w:rPr>
        <w:br/>
      </w:r>
      <w:r w:rsidR="00C01A53" w:rsidRPr="009B3A9D">
        <w:rPr>
          <w:b/>
          <w:sz w:val="44"/>
          <w:szCs w:val="44"/>
        </w:rPr>
        <w:t xml:space="preserve">Revised </w:t>
      </w:r>
      <w:r w:rsidR="001D5332">
        <w:rPr>
          <w:b/>
          <w:sz w:val="44"/>
          <w:szCs w:val="44"/>
        </w:rPr>
        <w:t>11/16/2016</w:t>
      </w:r>
    </w:p>
    <w:p w:rsidR="00417DCD" w:rsidRDefault="00417DCD" w:rsidP="00FB2B51">
      <w:pPr>
        <w:pBdr>
          <w:top w:val="single" w:sz="4" w:space="1" w:color="auto"/>
          <w:left w:val="single" w:sz="4" w:space="4" w:color="auto"/>
          <w:bottom w:val="single" w:sz="4" w:space="0" w:color="auto"/>
          <w:right w:val="single" w:sz="4" w:space="4" w:color="auto"/>
        </w:pBdr>
        <w:shd w:val="pct10" w:color="auto" w:fill="auto"/>
        <w:jc w:val="center"/>
        <w:rPr>
          <w:rFonts w:ascii="Arial" w:hAnsi="Arial"/>
          <w:b/>
          <w:sz w:val="56"/>
        </w:rPr>
      </w:pPr>
    </w:p>
    <w:p w:rsidR="00417DCD" w:rsidRPr="00CE324C" w:rsidRDefault="00606F65" w:rsidP="00606F65">
      <w:pPr>
        <w:pBdr>
          <w:top w:val="single" w:sz="4" w:space="1" w:color="auto"/>
          <w:left w:val="single" w:sz="4" w:space="4" w:color="auto"/>
          <w:bottom w:val="single" w:sz="4" w:space="0" w:color="auto"/>
          <w:right w:val="single" w:sz="4" w:space="4" w:color="auto"/>
        </w:pBdr>
        <w:shd w:val="pct10" w:color="auto" w:fill="auto"/>
        <w:rPr>
          <w:rFonts w:ascii="Arial" w:hAnsi="Arial"/>
          <w:b/>
          <w:sz w:val="72"/>
        </w:rPr>
      </w:pPr>
      <w:r>
        <w:rPr>
          <w:rFonts w:ascii="Arial" w:hAnsi="Arial"/>
          <w:b/>
          <w:sz w:val="72"/>
        </w:rPr>
        <w:t xml:space="preserve">  </w:t>
      </w:r>
      <w:r>
        <w:rPr>
          <w:rFonts w:ascii="Arial" w:hAnsi="Arial"/>
          <w:b/>
          <w:noProof/>
          <w:sz w:val="72"/>
        </w:rPr>
        <w:drawing>
          <wp:inline distT="0" distB="0" distL="0" distR="0">
            <wp:extent cx="2110740" cy="795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R_HealthSystem_TAG_SPOTBLUE_SPOTGOLD_C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2157" cy="796131"/>
                    </a:xfrm>
                    <a:prstGeom prst="rect">
                      <a:avLst/>
                    </a:prstGeom>
                  </pic:spPr>
                </pic:pic>
              </a:graphicData>
            </a:graphic>
          </wp:inline>
        </w:drawing>
      </w:r>
      <w:r>
        <w:rPr>
          <w:rFonts w:ascii="Arial" w:hAnsi="Arial"/>
          <w:b/>
          <w:sz w:val="72"/>
        </w:rPr>
        <w:t xml:space="preserve">       </w:t>
      </w:r>
      <w:r>
        <w:rPr>
          <w:rFonts w:ascii="Arial" w:hAnsi="Arial"/>
          <w:b/>
          <w:noProof/>
          <w:sz w:val="72"/>
        </w:rPr>
        <w:drawing>
          <wp:inline distT="0" distB="0" distL="0" distR="0">
            <wp:extent cx="3146258" cy="791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OMC logo-new9-6-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561" cy="792101"/>
                    </a:xfrm>
                    <a:prstGeom prst="rect">
                      <a:avLst/>
                    </a:prstGeom>
                  </pic:spPr>
                </pic:pic>
              </a:graphicData>
            </a:graphic>
          </wp:inline>
        </w:drawing>
      </w:r>
    </w:p>
    <w:p w:rsidR="0018399E" w:rsidRDefault="0018399E" w:rsidP="00FB2B51">
      <w:pPr>
        <w:pBdr>
          <w:top w:val="single" w:sz="4" w:space="1" w:color="auto"/>
          <w:left w:val="single" w:sz="4" w:space="4" w:color="auto"/>
          <w:bottom w:val="single" w:sz="4" w:space="0" w:color="auto"/>
          <w:right w:val="single" w:sz="4" w:space="4" w:color="auto"/>
        </w:pBdr>
        <w:shd w:val="pct10" w:color="auto" w:fill="auto"/>
        <w:jc w:val="center"/>
        <w:rPr>
          <w:rFonts w:ascii="Arial" w:hAnsi="Arial"/>
          <w:b/>
          <w:sz w:val="72"/>
        </w:rPr>
      </w:pPr>
    </w:p>
    <w:p w:rsidR="00AC4A2E" w:rsidRDefault="0018399E" w:rsidP="00FB2B51">
      <w:pPr>
        <w:pBdr>
          <w:top w:val="single" w:sz="4" w:space="1" w:color="auto"/>
          <w:left w:val="single" w:sz="4" w:space="4" w:color="auto"/>
          <w:bottom w:val="single" w:sz="4" w:space="0" w:color="auto"/>
          <w:right w:val="single" w:sz="4" w:space="4" w:color="auto"/>
        </w:pBdr>
        <w:shd w:val="pct10" w:color="auto" w:fill="auto"/>
        <w:jc w:val="center"/>
        <w:rPr>
          <w:b/>
          <w:sz w:val="56"/>
        </w:rPr>
      </w:pPr>
      <w:r w:rsidRPr="009B3A9D">
        <w:rPr>
          <w:b/>
          <w:sz w:val="60"/>
        </w:rPr>
        <w:t xml:space="preserve">University of </w:t>
      </w:r>
      <w:smartTag w:uri="urn:schemas-microsoft-com:office:smarttags" w:element="PlaceName">
        <w:r w:rsidRPr="009B3A9D">
          <w:rPr>
            <w:b/>
            <w:sz w:val="60"/>
          </w:rPr>
          <w:t>Tennessee</w:t>
        </w:r>
      </w:smartTag>
      <w:r w:rsidRPr="009B3A9D">
        <w:rPr>
          <w:b/>
          <w:sz w:val="60"/>
        </w:rPr>
        <w:br/>
      </w:r>
      <w:smartTag w:uri="urn:schemas-microsoft-com:office:smarttags" w:element="PlaceType">
        <w:r w:rsidRPr="009B3A9D">
          <w:rPr>
            <w:b/>
            <w:sz w:val="56"/>
          </w:rPr>
          <w:t>College</w:t>
        </w:r>
      </w:smartTag>
      <w:r w:rsidRPr="009B3A9D">
        <w:rPr>
          <w:b/>
          <w:sz w:val="56"/>
        </w:rPr>
        <w:t xml:space="preserve"> of Medicine</w:t>
      </w:r>
    </w:p>
    <w:p w:rsidR="0018399E" w:rsidRPr="009B3A9D" w:rsidRDefault="00D9319E" w:rsidP="00FB2B51">
      <w:pPr>
        <w:pBdr>
          <w:top w:val="single" w:sz="4" w:space="1" w:color="auto"/>
          <w:left w:val="single" w:sz="4" w:space="4" w:color="auto"/>
          <w:bottom w:val="single" w:sz="4" w:space="0" w:color="auto"/>
          <w:right w:val="single" w:sz="4" w:space="4" w:color="auto"/>
        </w:pBdr>
        <w:shd w:val="pct10" w:color="auto" w:fill="auto"/>
        <w:jc w:val="center"/>
        <w:rPr>
          <w:b/>
          <w:sz w:val="56"/>
        </w:rPr>
      </w:pPr>
      <w:r w:rsidRPr="009B3A9D">
        <w:rPr>
          <w:b/>
          <w:sz w:val="56"/>
        </w:rPr>
        <w:t>Chattanooga</w:t>
      </w:r>
    </w:p>
    <w:p w:rsidR="00D11B1B" w:rsidRPr="009B3A9D" w:rsidRDefault="00D11B1B" w:rsidP="00FB2B51">
      <w:pPr>
        <w:pBdr>
          <w:top w:val="single" w:sz="4" w:space="1" w:color="auto"/>
          <w:left w:val="single" w:sz="4" w:space="4" w:color="auto"/>
          <w:bottom w:val="single" w:sz="4" w:space="0" w:color="auto"/>
          <w:right w:val="single" w:sz="4" w:space="4" w:color="auto"/>
        </w:pBdr>
        <w:shd w:val="pct10" w:color="auto" w:fill="auto"/>
        <w:jc w:val="center"/>
        <w:rPr>
          <w:b/>
          <w:sz w:val="56"/>
        </w:rPr>
      </w:pPr>
      <w:r w:rsidRPr="009B3A9D">
        <w:rPr>
          <w:b/>
          <w:sz w:val="56"/>
        </w:rPr>
        <w:t>and</w:t>
      </w:r>
    </w:p>
    <w:p w:rsidR="00D11B1B" w:rsidRDefault="00CE324C" w:rsidP="00FB2B51">
      <w:pPr>
        <w:pBdr>
          <w:top w:val="single" w:sz="4" w:space="1" w:color="auto"/>
          <w:left w:val="single" w:sz="4" w:space="4" w:color="auto"/>
          <w:bottom w:val="single" w:sz="4" w:space="0" w:color="auto"/>
          <w:right w:val="single" w:sz="4" w:space="4" w:color="auto"/>
        </w:pBdr>
        <w:shd w:val="pct10" w:color="auto" w:fill="auto"/>
        <w:jc w:val="center"/>
        <w:rPr>
          <w:b/>
          <w:sz w:val="56"/>
        </w:rPr>
      </w:pPr>
      <w:r w:rsidRPr="009B3A9D">
        <w:rPr>
          <w:b/>
          <w:sz w:val="56"/>
        </w:rPr>
        <w:t>Erlanger</w:t>
      </w:r>
    </w:p>
    <w:p w:rsidR="00B2567B" w:rsidRDefault="00B2567B" w:rsidP="00FB2B51">
      <w:pPr>
        <w:pBdr>
          <w:top w:val="single" w:sz="4" w:space="1" w:color="auto"/>
          <w:left w:val="single" w:sz="4" w:space="4" w:color="auto"/>
          <w:bottom w:val="single" w:sz="4" w:space="0" w:color="auto"/>
          <w:right w:val="single" w:sz="4" w:space="4" w:color="auto"/>
        </w:pBdr>
        <w:shd w:val="pct10" w:color="auto" w:fill="auto"/>
        <w:rPr>
          <w:b/>
          <w:sz w:val="56"/>
        </w:rPr>
      </w:pPr>
    </w:p>
    <w:p w:rsidR="00B2567B" w:rsidRDefault="00B2567B" w:rsidP="00FB2B51">
      <w:pPr>
        <w:pBdr>
          <w:top w:val="single" w:sz="4" w:space="1" w:color="auto"/>
          <w:left w:val="single" w:sz="4" w:space="4" w:color="auto"/>
          <w:bottom w:val="single" w:sz="4" w:space="0" w:color="auto"/>
          <w:right w:val="single" w:sz="4" w:space="4" w:color="auto"/>
        </w:pBdr>
        <w:shd w:val="pct10" w:color="auto" w:fill="auto"/>
        <w:rPr>
          <w:b/>
          <w:sz w:val="56"/>
        </w:rPr>
      </w:pPr>
    </w:p>
    <w:p w:rsidR="00FB2B51" w:rsidRDefault="00FB2B51" w:rsidP="00FB2B51">
      <w:pPr>
        <w:pBdr>
          <w:top w:val="single" w:sz="4" w:space="1" w:color="auto"/>
          <w:left w:val="single" w:sz="4" w:space="4" w:color="auto"/>
          <w:bottom w:val="single" w:sz="4" w:space="0" w:color="auto"/>
          <w:right w:val="single" w:sz="4" w:space="4" w:color="auto"/>
        </w:pBdr>
        <w:shd w:val="pct10" w:color="auto" w:fill="auto"/>
        <w:rPr>
          <w:rFonts w:asciiTheme="majorHAnsi" w:hAnsiTheme="majorHAnsi"/>
          <w:b/>
          <w:sz w:val="36"/>
          <w:szCs w:val="36"/>
          <w:u w:val="single"/>
        </w:rPr>
      </w:pPr>
    </w:p>
    <w:p w:rsidR="00B2567B" w:rsidRPr="00B2567B" w:rsidRDefault="00991B3E" w:rsidP="00991B3E">
      <w:pPr>
        <w:pBdr>
          <w:top w:val="single" w:sz="4" w:space="1" w:color="auto"/>
          <w:left w:val="single" w:sz="4" w:space="4" w:color="auto"/>
          <w:bottom w:val="single" w:sz="4" w:space="0" w:color="auto"/>
          <w:right w:val="single" w:sz="4" w:space="4" w:color="auto"/>
        </w:pBdr>
        <w:shd w:val="pct10" w:color="auto" w:fill="auto"/>
        <w:jc w:val="center"/>
        <w:rPr>
          <w:rFonts w:asciiTheme="majorHAnsi" w:hAnsiTheme="majorHAnsi"/>
          <w:b/>
          <w:sz w:val="36"/>
          <w:szCs w:val="36"/>
        </w:rPr>
      </w:pPr>
      <w:r>
        <w:rPr>
          <w:rFonts w:asciiTheme="majorHAnsi" w:hAnsiTheme="majorHAnsi"/>
          <w:b/>
          <w:sz w:val="36"/>
          <w:szCs w:val="36"/>
        </w:rPr>
        <w:t xml:space="preserve">                                                   </w:t>
      </w:r>
      <w:r w:rsidR="00B2567B" w:rsidRPr="00991B3E">
        <w:rPr>
          <w:rFonts w:asciiTheme="majorHAnsi" w:hAnsiTheme="majorHAnsi"/>
          <w:b/>
          <w:sz w:val="32"/>
          <w:szCs w:val="32"/>
          <w:u w:val="single"/>
        </w:rPr>
        <w:t>UTCOM GME Office</w:t>
      </w:r>
      <w:r>
        <w:rPr>
          <w:rFonts w:asciiTheme="majorHAnsi" w:hAnsiTheme="majorHAnsi"/>
          <w:b/>
          <w:sz w:val="36"/>
          <w:szCs w:val="36"/>
        </w:rPr>
        <w:t xml:space="preserve">:     </w:t>
      </w:r>
      <w:r w:rsidR="00B2567B" w:rsidRPr="00991B3E">
        <w:rPr>
          <w:rFonts w:asciiTheme="majorHAnsi" w:hAnsiTheme="majorHAnsi"/>
          <w:b/>
          <w:sz w:val="32"/>
          <w:szCs w:val="32"/>
        </w:rPr>
        <w:t>423-778-7442</w:t>
      </w:r>
    </w:p>
    <w:p w:rsidR="006A4A08" w:rsidRPr="000671EA" w:rsidRDefault="00B2567B" w:rsidP="000671EA">
      <w:pPr>
        <w:pBdr>
          <w:top w:val="single" w:sz="4" w:space="1" w:color="auto"/>
          <w:left w:val="single" w:sz="4" w:space="4" w:color="auto"/>
          <w:bottom w:val="single" w:sz="4" w:space="0" w:color="auto"/>
          <w:right w:val="single" w:sz="4" w:space="4" w:color="auto"/>
        </w:pBdr>
        <w:shd w:val="pct10" w:color="auto" w:fill="auto"/>
        <w:spacing w:after="240"/>
        <w:jc w:val="right"/>
        <w:rPr>
          <w:rFonts w:asciiTheme="majorHAnsi" w:hAnsiTheme="majorHAnsi"/>
          <w:b/>
          <w:sz w:val="32"/>
          <w:szCs w:val="32"/>
        </w:rPr>
      </w:pPr>
      <w:r w:rsidRPr="00B2567B">
        <w:rPr>
          <w:rFonts w:asciiTheme="majorHAnsi" w:hAnsiTheme="majorHAnsi"/>
          <w:b/>
          <w:sz w:val="36"/>
          <w:szCs w:val="36"/>
        </w:rPr>
        <w:tab/>
      </w:r>
      <w:hyperlink r:id="rId10" w:history="1">
        <w:r w:rsidR="001D5332" w:rsidRPr="0018556C">
          <w:rPr>
            <w:rStyle w:val="Hyperlink"/>
            <w:rFonts w:asciiTheme="majorHAnsi" w:hAnsiTheme="majorHAnsi"/>
            <w:b/>
            <w:sz w:val="32"/>
            <w:szCs w:val="32"/>
          </w:rPr>
          <w:t>MSE@erlanger.org</w:t>
        </w:r>
      </w:hyperlink>
      <w:r w:rsidR="003B17BC">
        <w:rPr>
          <w:rStyle w:val="Hyperlink"/>
          <w:rFonts w:asciiTheme="majorHAnsi" w:hAnsiTheme="majorHAnsi"/>
          <w:b/>
          <w:sz w:val="32"/>
          <w:szCs w:val="32"/>
        </w:rPr>
        <w:br/>
      </w:r>
      <w:r w:rsidR="0018399E">
        <w:rPr>
          <w:rFonts w:ascii="Arial" w:hAnsi="Arial"/>
          <w:b/>
          <w:sz w:val="52"/>
        </w:rPr>
        <w:br w:type="page"/>
      </w:r>
    </w:p>
    <w:p w:rsidR="00A571B0" w:rsidRPr="00077C22" w:rsidRDefault="00A571B0" w:rsidP="000671EA">
      <w:pPr>
        <w:pStyle w:val="Body1"/>
        <w:spacing w:after="120"/>
        <w:contextualSpacing/>
        <w:jc w:val="center"/>
        <w:rPr>
          <w:rFonts w:asciiTheme="minorHAnsi" w:hAnsiTheme="minorHAnsi" w:cstheme="minorHAnsi"/>
          <w:i/>
          <w:sz w:val="22"/>
          <w:szCs w:val="22"/>
          <w:u w:val="single"/>
        </w:rPr>
      </w:pPr>
      <w:r w:rsidRPr="00077C22">
        <w:rPr>
          <w:rFonts w:asciiTheme="minorHAnsi" w:hAnsiTheme="minorHAnsi" w:cstheme="minorHAnsi"/>
          <w:b/>
          <w:sz w:val="22"/>
          <w:szCs w:val="22"/>
          <w:u w:val="single"/>
        </w:rPr>
        <w:lastRenderedPageBreak/>
        <w:t>Code of Professional Conduct</w:t>
      </w:r>
    </w:p>
    <w:p w:rsidR="00A571B0" w:rsidRPr="00BB61C3" w:rsidRDefault="00A571B0" w:rsidP="007A11E3">
      <w:pPr>
        <w:pStyle w:val="Body1"/>
        <w:spacing w:before="240" w:after="120"/>
        <w:rPr>
          <w:rFonts w:asciiTheme="minorHAnsi" w:hAnsiTheme="minorHAnsi" w:cstheme="minorHAnsi"/>
        </w:rPr>
      </w:pPr>
      <w:r w:rsidRPr="00BB61C3">
        <w:rPr>
          <w:rFonts w:asciiTheme="minorHAnsi" w:hAnsiTheme="minorHAnsi" w:cstheme="minorHAnsi"/>
        </w:rPr>
        <w:t>The University of Tennessee medical community believes that professionals gain their credibility by their commitment to society. As a professional group, we recognize our obligation to our patients, colleagues, community, families, and ourselves. Realizing that it is a privilege and an honor to be a medical professional, we the students, residents, fellows, and faculty of the UT Memphis College of Medicine embrace the following ideals:</w:t>
      </w:r>
    </w:p>
    <w:p w:rsidR="00A571B0" w:rsidRPr="00BB61C3" w:rsidRDefault="00A571B0" w:rsidP="000A1203">
      <w:pPr>
        <w:numPr>
          <w:ilvl w:val="0"/>
          <w:numId w:val="7"/>
        </w:numPr>
        <w:tabs>
          <w:tab w:val="num" w:pos="792"/>
        </w:tabs>
        <w:spacing w:after="120"/>
        <w:ind w:left="288" w:right="576" w:hanging="432"/>
        <w:jc w:val="both"/>
        <w:outlineLvl w:val="0"/>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Patient welfare is our primary concern, for only by commitment do we justify the trust placed in us by patients and the community at large. Although we hold the acquisition of knowledge and the development of technical skills essential to patient care, we shall strive to balance the science with the art of medicine by maintaining respect and compassion for the dignity of all patients. Each patient shall receive our best efforts regardless of personal feelings or biases. Desires for social or economic gain shall not affect the honesty and integrity with which we deal with patients. Nor shall the pressures placed upon the members of our profession compromise the quality of care we provide.</w:t>
      </w:r>
    </w:p>
    <w:p w:rsidR="00A571B0" w:rsidRPr="00BB61C3" w:rsidRDefault="00A571B0" w:rsidP="000671EA">
      <w:pPr>
        <w:tabs>
          <w:tab w:val="num" w:pos="792"/>
        </w:tabs>
        <w:spacing w:after="120"/>
        <w:ind w:left="288" w:right="576"/>
        <w:jc w:val="both"/>
        <w:outlineLvl w:val="0"/>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Relationships with our colleagues are an exceedingly important part of professional conduct. Our interactions with colleagues provide us a sense of support, trust, and sharing. As members of a professional community, we shall be aware that our personal conduct reflects upon others of that community. Professionalism includes being respectful in our communications and behavior toward colleagues and others.  We shall avoid comments and actions that might reasonably be perceived as offensive or demeaning by others.  This applies also to communications on web-based social media and other electronic media.</w:t>
      </w:r>
    </w:p>
    <w:p w:rsidR="00A571B0" w:rsidRPr="00BB61C3" w:rsidRDefault="00A571B0" w:rsidP="000A1203">
      <w:pPr>
        <w:numPr>
          <w:ilvl w:val="0"/>
          <w:numId w:val="7"/>
        </w:numPr>
        <w:tabs>
          <w:tab w:val="num" w:pos="792"/>
        </w:tabs>
        <w:spacing w:after="120"/>
        <w:ind w:left="288" w:right="576" w:hanging="432"/>
        <w:jc w:val="both"/>
        <w:outlineLvl w:val="0"/>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We shall be willing to share our knowledge and expertise with colleagues and remain open to their advice and criticism. We shall know our own limitations and ask for advice when needed.  We shall fulfill our own responsibility and, in the spirit of professional cooperation, accommodate a colleague if our assistance is requested. We shall be sensitive to the physical and emotional weaknesses of a colleague and shall lend support in time of need. Further, our responsibility to patient care implies identification of colleagues whose ability to provide care is impaired. This must be followed by our full support toward the rehabilitation of those colleagues, and their reintegration into the professional community.</w:t>
      </w:r>
    </w:p>
    <w:p w:rsidR="00A571B0" w:rsidRPr="00BB61C3" w:rsidRDefault="00A571B0" w:rsidP="000A1203">
      <w:pPr>
        <w:numPr>
          <w:ilvl w:val="0"/>
          <w:numId w:val="7"/>
        </w:numPr>
        <w:tabs>
          <w:tab w:val="num" w:pos="792"/>
        </w:tabs>
        <w:spacing w:after="120"/>
        <w:ind w:left="288" w:right="576" w:hanging="432"/>
        <w:jc w:val="both"/>
        <w:outlineLvl w:val="0"/>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Integrating personal growth into our professional development is essential to our commitment to medicine. To this end, we shall be attentive to our needs for physical</w:t>
      </w:r>
      <w:r w:rsidR="00547ED0" w:rsidRPr="00BB61C3">
        <w:rPr>
          <w:rFonts w:asciiTheme="minorHAnsi" w:eastAsia="Arial Unicode MS" w:hAnsiTheme="minorHAnsi" w:cstheme="minorHAnsi"/>
          <w:color w:val="000000"/>
          <w:sz w:val="20"/>
          <w:u w:color="000000"/>
        </w:rPr>
        <w:t>, spiritual, and emotional well-</w:t>
      </w:r>
      <w:r w:rsidRPr="00BB61C3">
        <w:rPr>
          <w:rFonts w:asciiTheme="minorHAnsi" w:eastAsia="Arial Unicode MS" w:hAnsiTheme="minorHAnsi" w:cstheme="minorHAnsi"/>
          <w:color w:val="000000"/>
          <w:sz w:val="20"/>
          <w:u w:color="000000"/>
        </w:rPr>
        <w:t>being. We shall allow time for personal and family relations which en</w:t>
      </w:r>
      <w:r w:rsidR="00547ED0" w:rsidRPr="00BB61C3">
        <w:rPr>
          <w:rFonts w:asciiTheme="minorHAnsi" w:eastAsia="Arial Unicode MS" w:hAnsiTheme="minorHAnsi" w:cstheme="minorHAnsi"/>
          <w:color w:val="000000"/>
          <w:sz w:val="20"/>
          <w:u w:color="000000"/>
        </w:rPr>
        <w:t>rich our lives and promote self-</w:t>
      </w:r>
      <w:r w:rsidRPr="00BB61C3">
        <w:rPr>
          <w:rFonts w:asciiTheme="minorHAnsi" w:eastAsia="Arial Unicode MS" w:hAnsiTheme="minorHAnsi" w:cstheme="minorHAnsi"/>
          <w:color w:val="000000"/>
          <w:sz w:val="20"/>
          <w:u w:color="000000"/>
        </w:rPr>
        <w:t>knowledge. Attention to personal maturation, family commitments and professional growth represent a continuing challenge throughout our career.</w:t>
      </w:r>
    </w:p>
    <w:p w:rsidR="00A571B0" w:rsidRPr="00BB61C3" w:rsidRDefault="00A571B0" w:rsidP="000A1203">
      <w:pPr>
        <w:numPr>
          <w:ilvl w:val="0"/>
          <w:numId w:val="7"/>
        </w:numPr>
        <w:tabs>
          <w:tab w:val="num" w:pos="792"/>
        </w:tabs>
        <w:spacing w:after="200"/>
        <w:ind w:left="288" w:right="576" w:hanging="432"/>
        <w:jc w:val="both"/>
        <w:outlineLvl w:val="0"/>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As medical professional</w:t>
      </w:r>
      <w:r w:rsidR="00077C22">
        <w:rPr>
          <w:rFonts w:asciiTheme="minorHAnsi" w:eastAsia="Arial Unicode MS" w:hAnsiTheme="minorHAnsi" w:cstheme="minorHAnsi"/>
          <w:color w:val="000000"/>
          <w:sz w:val="20"/>
          <w:u w:color="000000"/>
        </w:rPr>
        <w:t>s</w:t>
      </w:r>
      <w:r w:rsidRPr="00BB61C3">
        <w:rPr>
          <w:rFonts w:asciiTheme="minorHAnsi" w:eastAsia="Arial Unicode MS" w:hAnsiTheme="minorHAnsi" w:cstheme="minorHAnsi"/>
          <w:color w:val="000000"/>
          <w:sz w:val="20"/>
          <w:u w:color="000000"/>
        </w:rPr>
        <w:t>, we realize that we share with all citizens certain civic duties. We shall strive to be responsible citizens. Our professional status shall not be used as a means to power and control. Rather, we seek to offer informed and compassionate leadership.</w:t>
      </w:r>
      <w:bookmarkStart w:id="0" w:name="_TOC264994555"/>
    </w:p>
    <w:p w:rsidR="00A571B0" w:rsidRPr="00BB61C3" w:rsidRDefault="00A571B0" w:rsidP="00077C22">
      <w:pPr>
        <w:pStyle w:val="Body1"/>
        <w:keepNext/>
        <w:tabs>
          <w:tab w:val="right" w:leader="dot" w:pos="7094"/>
        </w:tabs>
        <w:spacing w:after="120"/>
        <w:outlineLvl w:val="3"/>
        <w:rPr>
          <w:rFonts w:asciiTheme="minorHAnsi" w:hAnsiTheme="minorHAnsi" w:cstheme="minorHAnsi"/>
          <w:b/>
        </w:rPr>
      </w:pPr>
      <w:r w:rsidRPr="00BB61C3">
        <w:rPr>
          <w:rFonts w:asciiTheme="minorHAnsi" w:hAnsiTheme="minorHAnsi" w:cstheme="minorHAnsi"/>
          <w:b/>
        </w:rPr>
        <w:t>Student M</w:t>
      </w:r>
      <w:bookmarkEnd w:id="0"/>
      <w:r w:rsidRPr="00BB61C3">
        <w:rPr>
          <w:rFonts w:asciiTheme="minorHAnsi" w:hAnsiTheme="minorHAnsi" w:cstheme="minorHAnsi"/>
          <w:b/>
        </w:rPr>
        <w:t>istreatment</w:t>
      </w:r>
    </w:p>
    <w:p w:rsidR="000671EA" w:rsidRDefault="00A571B0" w:rsidP="000671EA">
      <w:pPr>
        <w:pStyle w:val="Body1"/>
        <w:rPr>
          <w:rFonts w:asciiTheme="minorHAnsi" w:hAnsiTheme="minorHAnsi" w:cstheme="minorHAnsi"/>
        </w:rPr>
      </w:pPr>
      <w:r w:rsidRPr="00BB61C3">
        <w:rPr>
          <w:rFonts w:asciiTheme="minorHAnsi" w:hAnsiTheme="minorHAnsi" w:cstheme="minorHAnsi"/>
        </w:rPr>
        <w:t xml:space="preserve">The policy on student mistreatment has three main components: a statement of College of Medicine standards of behavior with regard to mistreatment, a description of methods used in the ongoing education of the college community concerning the standards of behavior and the process by which they are upheld, and a description of the College of Medicine process for responding to allegations of mistreatment. The statement of College of Medicine standards of behavior with regard to mistreatment is as follows: The University of Tennessee College of Medicine has a responsibility to foster in medical students, postgraduate trainees, faculty, and other staff the development of professional and collegial attitudes needed to provide caring and compassionate health care. To nurture these attitudes and promote an effective learning environment, an atmosphere of mutual respect and collegiality among teachers and students is essential. While such an environment is extremely important to the educational mission of the College of Medicine, the diversity of members of the academic community, combined with the intensity of interactions that occur in the health care setting may lead to incidents of inappropriate behavior or mistreatment. The victims and perpetrators of such behavior might include students, preclinical and clinical faculty, fellows, residents, nurses, and other staff. Examples of mistreatment include: sexual harassment; discrimination based on race, gender, religion, ethnic background, sexual orientation, handicapped condition, or age; and purposeful humiliation, verbal abuse, threats, or other psychological punishment. Such actions are contrary to the spirit of learning, violate the trust between teacher and learner, and will not be tolerated by the College of Medicine. To promote an environment respectful of all individuals, the College of Medicine will provide ongoing education to students, residents, fellows, faculty, and other staff emphasizing the importance of professional and collegial attitudes and behavior. Also, the college will make available a readily accessible neutral party (called a mediator) whom students may approach if they believe they have been mistreated. A process has been established to seek reconciliation between the parties in cases of alleged mistreatment. This process seeks to protect the accuser from retaliation and to protect the </w:t>
      </w:r>
      <w:r w:rsidRPr="00BB61C3">
        <w:rPr>
          <w:rFonts w:asciiTheme="minorHAnsi" w:hAnsiTheme="minorHAnsi" w:cstheme="minorHAnsi"/>
        </w:rPr>
        <w:lastRenderedPageBreak/>
        <w:t>rights of all parties involved in a complaint. Through these efforts, the college will maintain an atmosphere essential to its educational mission in the training of physicians. To mistreat is to treat in a harmful, injurious, or offensive way.</w:t>
      </w:r>
    </w:p>
    <w:p w:rsidR="00A571B0" w:rsidRPr="00BB61C3" w:rsidRDefault="00A571B0" w:rsidP="000671EA">
      <w:pPr>
        <w:pStyle w:val="Body1"/>
        <w:rPr>
          <w:rFonts w:asciiTheme="minorHAnsi" w:hAnsiTheme="minorHAnsi" w:cstheme="minorHAnsi"/>
        </w:rPr>
      </w:pPr>
      <w:r w:rsidRPr="00BB61C3">
        <w:rPr>
          <w:rFonts w:asciiTheme="minorHAnsi" w:hAnsiTheme="minorHAnsi" w:cstheme="minorHAnsi"/>
        </w:rPr>
        <w:t>For example:</w:t>
      </w:r>
    </w:p>
    <w:p w:rsidR="00A571B0" w:rsidRPr="00BB61C3" w:rsidRDefault="00A571B0" w:rsidP="000A1203">
      <w:pPr>
        <w:pStyle w:val="Body1"/>
        <w:numPr>
          <w:ilvl w:val="0"/>
          <w:numId w:val="8"/>
        </w:numPr>
        <w:tabs>
          <w:tab w:val="num" w:pos="792"/>
        </w:tabs>
        <w:ind w:left="792" w:hanging="432"/>
        <w:rPr>
          <w:rFonts w:asciiTheme="minorHAnsi" w:hAnsiTheme="minorHAnsi" w:cstheme="minorHAnsi"/>
        </w:rPr>
      </w:pPr>
      <w:r w:rsidRPr="00BB61C3">
        <w:rPr>
          <w:rFonts w:asciiTheme="minorHAnsi" w:hAnsiTheme="minorHAnsi" w:cstheme="minorHAnsi"/>
        </w:rPr>
        <w:t>to speak insultingly or unjustifiably harshly to or about a person</w:t>
      </w:r>
    </w:p>
    <w:p w:rsidR="00A571B0" w:rsidRPr="00BB61C3" w:rsidRDefault="00A571B0" w:rsidP="000A1203">
      <w:pPr>
        <w:pStyle w:val="Body1"/>
        <w:numPr>
          <w:ilvl w:val="0"/>
          <w:numId w:val="8"/>
        </w:numPr>
        <w:tabs>
          <w:tab w:val="num" w:pos="792"/>
        </w:tabs>
        <w:ind w:left="792" w:hanging="432"/>
        <w:rPr>
          <w:rFonts w:asciiTheme="minorHAnsi" w:hAnsiTheme="minorHAnsi" w:cstheme="minorHAnsi"/>
        </w:rPr>
      </w:pPr>
      <w:r w:rsidRPr="00BB61C3">
        <w:rPr>
          <w:rFonts w:asciiTheme="minorHAnsi" w:hAnsiTheme="minorHAnsi" w:cstheme="minorHAnsi"/>
        </w:rPr>
        <w:t>to belittle or humiliate</w:t>
      </w:r>
    </w:p>
    <w:p w:rsidR="00A571B0" w:rsidRPr="00BB61C3" w:rsidRDefault="00A571B0" w:rsidP="000A1203">
      <w:pPr>
        <w:pStyle w:val="Body1"/>
        <w:numPr>
          <w:ilvl w:val="0"/>
          <w:numId w:val="8"/>
        </w:numPr>
        <w:tabs>
          <w:tab w:val="num" w:pos="792"/>
        </w:tabs>
        <w:ind w:left="792" w:hanging="432"/>
        <w:rPr>
          <w:rFonts w:asciiTheme="minorHAnsi" w:hAnsiTheme="minorHAnsi" w:cstheme="minorHAnsi"/>
        </w:rPr>
      </w:pPr>
      <w:r w:rsidRPr="00BB61C3">
        <w:rPr>
          <w:rFonts w:asciiTheme="minorHAnsi" w:hAnsiTheme="minorHAnsi" w:cstheme="minorHAnsi"/>
        </w:rPr>
        <w:t>to threaten with physical harm</w:t>
      </w:r>
    </w:p>
    <w:p w:rsidR="00A571B0" w:rsidRPr="00BB61C3" w:rsidRDefault="00A571B0" w:rsidP="000A1203">
      <w:pPr>
        <w:pStyle w:val="Body1"/>
        <w:numPr>
          <w:ilvl w:val="0"/>
          <w:numId w:val="8"/>
        </w:numPr>
        <w:tabs>
          <w:tab w:val="num" w:pos="792"/>
        </w:tabs>
        <w:ind w:left="792" w:hanging="432"/>
        <w:rPr>
          <w:rFonts w:asciiTheme="minorHAnsi" w:hAnsiTheme="minorHAnsi" w:cstheme="minorHAnsi"/>
        </w:rPr>
      </w:pPr>
      <w:r w:rsidRPr="00BB61C3">
        <w:rPr>
          <w:rFonts w:asciiTheme="minorHAnsi" w:hAnsiTheme="minorHAnsi" w:cstheme="minorHAnsi"/>
        </w:rPr>
        <w:t>to physically attack (e.g., hit, slap, kick)</w:t>
      </w:r>
    </w:p>
    <w:p w:rsidR="00A571B0" w:rsidRPr="00BB61C3" w:rsidRDefault="00A571B0" w:rsidP="000A1203">
      <w:pPr>
        <w:pStyle w:val="Body1"/>
        <w:numPr>
          <w:ilvl w:val="0"/>
          <w:numId w:val="8"/>
        </w:numPr>
        <w:tabs>
          <w:tab w:val="num" w:pos="792"/>
        </w:tabs>
        <w:ind w:left="792" w:hanging="432"/>
        <w:rPr>
          <w:rFonts w:asciiTheme="minorHAnsi" w:hAnsiTheme="minorHAnsi" w:cstheme="minorHAnsi"/>
        </w:rPr>
      </w:pPr>
      <w:r w:rsidRPr="00BB61C3">
        <w:rPr>
          <w:rFonts w:asciiTheme="minorHAnsi" w:hAnsiTheme="minorHAnsi" w:cstheme="minorHAnsi"/>
        </w:rPr>
        <w:t>to require to perform personal services (e.g., shopping, baby-sitting)</w:t>
      </w:r>
    </w:p>
    <w:p w:rsidR="00A571B0" w:rsidRPr="00BB61C3" w:rsidRDefault="00A571B0" w:rsidP="000A1203">
      <w:pPr>
        <w:pStyle w:val="Body1"/>
        <w:numPr>
          <w:ilvl w:val="0"/>
          <w:numId w:val="8"/>
        </w:numPr>
        <w:tabs>
          <w:tab w:val="num" w:pos="792"/>
        </w:tabs>
        <w:spacing w:after="120"/>
        <w:ind w:left="792" w:hanging="432"/>
        <w:rPr>
          <w:rFonts w:asciiTheme="minorHAnsi" w:hAnsiTheme="minorHAnsi" w:cstheme="minorHAnsi"/>
        </w:rPr>
      </w:pPr>
      <w:r w:rsidRPr="00BB61C3">
        <w:rPr>
          <w:rFonts w:asciiTheme="minorHAnsi" w:hAnsiTheme="minorHAnsi" w:cstheme="minorHAnsi"/>
        </w:rPr>
        <w:t>to threaten with a lower grade for reasons other than course/clinical performance.</w:t>
      </w:r>
    </w:p>
    <w:p w:rsidR="00A571B0" w:rsidRPr="00BB61C3" w:rsidRDefault="00A571B0" w:rsidP="00A571B0">
      <w:pPr>
        <w:pStyle w:val="Body1"/>
        <w:rPr>
          <w:rFonts w:asciiTheme="minorHAnsi" w:hAnsiTheme="minorHAnsi" w:cstheme="minorHAnsi"/>
        </w:rPr>
      </w:pPr>
      <w:r w:rsidRPr="00BB61C3">
        <w:rPr>
          <w:rFonts w:asciiTheme="minorHAnsi" w:hAnsiTheme="minorHAnsi" w:cstheme="minorHAnsi"/>
        </w:rPr>
        <w:t xml:space="preserve">Individuals wishing to discuss possible violations of these policies should contact the College of Medicine Office of Student Affairs at (901) 448-5684. All inquiries will be held in strict confidence.  Accusations of racial or gender discrimination or harassment are referred to the UTHSC Affirmative Affairs Director. Disputes over grades are handled in accordance with College of Medicine academic policies. Additional information regarding the Mistreatment Policy and procedures can be found on the Student Affairs website: </w:t>
      </w:r>
      <w:hyperlink r:id="rId11" w:history="1">
        <w:r w:rsidRPr="00BB61C3">
          <w:rPr>
            <w:rFonts w:asciiTheme="minorHAnsi" w:hAnsiTheme="minorHAnsi" w:cstheme="minorHAnsi"/>
            <w:color w:val="0000FF"/>
            <w:u w:val="single" w:color="0000FF"/>
          </w:rPr>
          <w:t>http://www.uthsc.edu/Medicine/StudentAffairs/</w:t>
        </w:r>
      </w:hyperlink>
    </w:p>
    <w:p w:rsidR="00A571B0" w:rsidRPr="00BB61C3" w:rsidRDefault="00A571B0" w:rsidP="00A571B0">
      <w:pPr>
        <w:pStyle w:val="Body1"/>
        <w:rPr>
          <w:rFonts w:asciiTheme="minorHAnsi" w:hAnsiTheme="minorHAnsi" w:cstheme="minorHAnsi"/>
          <w:b/>
        </w:rPr>
      </w:pPr>
    </w:p>
    <w:p w:rsidR="00110647" w:rsidRPr="00BB61C3" w:rsidRDefault="00A571B0" w:rsidP="007A1CB5">
      <w:pPr>
        <w:pStyle w:val="Body1"/>
        <w:spacing w:after="120"/>
        <w:rPr>
          <w:rFonts w:asciiTheme="minorHAnsi" w:hAnsiTheme="minorHAnsi" w:cstheme="minorHAnsi"/>
          <w:b/>
        </w:rPr>
      </w:pPr>
      <w:r w:rsidRPr="00BB61C3">
        <w:rPr>
          <w:rFonts w:asciiTheme="minorHAnsi" w:hAnsiTheme="minorHAnsi" w:cstheme="minorHAnsi"/>
          <w:b/>
        </w:rPr>
        <w:t>What should one do if mistreatment or abuse occurs?</w:t>
      </w:r>
    </w:p>
    <w:p w:rsidR="00A571B0" w:rsidRPr="00BB61C3" w:rsidRDefault="00A571B0" w:rsidP="00AC4A2E">
      <w:pPr>
        <w:spacing w:after="120"/>
        <w:ind w:left="288" w:right="432"/>
        <w:jc w:val="both"/>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 xml:space="preserve">When an allegation of mistreatment occurs, the parties directly involved should first try to resolve the matter themselves. Many incidents are amenable to resolution. In some situations, however, this informal approach might be hindered by reluctance of the accuser to approach the accused. In such cases, a more formal alternative process is available for resolving the matter through the “Mediator.” </w:t>
      </w:r>
    </w:p>
    <w:p w:rsidR="00A571B0" w:rsidRPr="00BB61C3" w:rsidRDefault="00A571B0" w:rsidP="00AC4A2E">
      <w:pPr>
        <w:spacing w:after="120"/>
        <w:ind w:left="288" w:right="432"/>
        <w:jc w:val="both"/>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 xml:space="preserve">The role of the mediator, as the name implies, is to mediate between the conflicting parties and strive for reconciliation. It is anticipated that the mediator’s assistance will result in the resolution of most cases brought to her/his attention. If a reasonable effort on behalf of the Mediator does not yield a solution or the accuser or the accused is not satisfied with the results obtained through the Mediator’s efforts, the Mediator may contact the Conflict-Resolution Council to help resolve the case. </w:t>
      </w:r>
    </w:p>
    <w:p w:rsidR="00A571B0" w:rsidRPr="00BB61C3" w:rsidRDefault="00A571B0" w:rsidP="00AC4A2E">
      <w:pPr>
        <w:spacing w:after="120"/>
        <w:ind w:left="288" w:right="432"/>
        <w:jc w:val="both"/>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 xml:space="preserve">The Conflict-Resolution Council will assess the evidence as objectively as possible, be fair in its deliberations, and protect the rights of the accused and accuser. It is the function of this council to decide whether the matter should be brought to the attention of the Dean. </w:t>
      </w:r>
    </w:p>
    <w:p w:rsidR="00A571B0" w:rsidRPr="00BB61C3" w:rsidRDefault="00A571B0" w:rsidP="00AC4A2E">
      <w:pPr>
        <w:ind w:left="288" w:right="432"/>
        <w:contextualSpacing/>
        <w:jc w:val="both"/>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When it is the Dean’s judgment that a violation of university policy has occurred, the accused wi</w:t>
      </w:r>
      <w:r w:rsidR="00110647" w:rsidRPr="00BB61C3">
        <w:rPr>
          <w:rFonts w:asciiTheme="minorHAnsi" w:eastAsia="Arial Unicode MS" w:hAnsiTheme="minorHAnsi" w:cstheme="minorHAnsi"/>
          <w:color w:val="000000"/>
          <w:sz w:val="20"/>
          <w:u w:color="000000"/>
        </w:rPr>
        <w:t xml:space="preserve">ll be put on notice that he/she </w:t>
      </w:r>
      <w:r w:rsidRPr="00BB61C3">
        <w:rPr>
          <w:rFonts w:asciiTheme="minorHAnsi" w:eastAsia="Arial Unicode MS" w:hAnsiTheme="minorHAnsi" w:cstheme="minorHAnsi"/>
          <w:color w:val="000000"/>
          <w:sz w:val="20"/>
          <w:u w:color="000000"/>
        </w:rPr>
        <w:t>has violated such policy, and appropriate action will be taken.</w:t>
      </w:r>
    </w:p>
    <w:p w:rsidR="00A571B0" w:rsidRPr="00BB61C3" w:rsidRDefault="00A571B0" w:rsidP="00A571B0">
      <w:pPr>
        <w:pStyle w:val="Body1"/>
        <w:rPr>
          <w:rFonts w:asciiTheme="minorHAnsi" w:hAnsiTheme="minorHAnsi" w:cstheme="minorHAnsi"/>
          <w:b/>
        </w:rPr>
      </w:pPr>
    </w:p>
    <w:p w:rsidR="00A571B0" w:rsidRPr="00BB61C3" w:rsidRDefault="00A571B0" w:rsidP="007A1CB5">
      <w:pPr>
        <w:pStyle w:val="Body1"/>
        <w:spacing w:after="120"/>
        <w:rPr>
          <w:rFonts w:asciiTheme="minorHAnsi" w:hAnsiTheme="minorHAnsi" w:cstheme="minorHAnsi"/>
          <w:b/>
        </w:rPr>
      </w:pPr>
      <w:r w:rsidRPr="00BB61C3">
        <w:rPr>
          <w:rFonts w:asciiTheme="minorHAnsi" w:hAnsiTheme="minorHAnsi" w:cstheme="minorHAnsi"/>
          <w:b/>
        </w:rPr>
        <w:t>Confidentiality and Protection from Retaliation</w:t>
      </w:r>
    </w:p>
    <w:p w:rsidR="00A571B0" w:rsidRPr="00BB61C3" w:rsidRDefault="00A571B0" w:rsidP="007A1CB5">
      <w:pPr>
        <w:pStyle w:val="Body1"/>
        <w:spacing w:after="120"/>
        <w:rPr>
          <w:rFonts w:asciiTheme="minorHAnsi" w:hAnsiTheme="minorHAnsi" w:cstheme="minorHAnsi"/>
        </w:rPr>
      </w:pPr>
      <w:r w:rsidRPr="00BB61C3">
        <w:rPr>
          <w:rFonts w:asciiTheme="minorHAnsi" w:hAnsiTheme="minorHAnsi" w:cstheme="minorHAnsi"/>
        </w:rPr>
        <w:t xml:space="preserve">Every effort will be made to protect alleged victims of mistreatment from retaliation if they seek redress. Although it is impossible to guarantee freedom from retaliation, it is possible to take steps to try to prevent it and to set up a process for responding to it. To help prevent retaliation, those who are accused of mistreatment will be informed that retaliation is regarded as a form of mistreatment. Accusations that retaliation has occurred will be handled in the same manner as accusations concerning other forms of mistreatment, using the mediator and council if needed. </w:t>
      </w:r>
    </w:p>
    <w:p w:rsidR="00A571B0" w:rsidRPr="00BB61C3" w:rsidRDefault="00A571B0" w:rsidP="007A1CB5">
      <w:pPr>
        <w:pStyle w:val="Body1"/>
        <w:spacing w:after="120"/>
        <w:jc w:val="left"/>
        <w:rPr>
          <w:rFonts w:asciiTheme="minorHAnsi" w:hAnsiTheme="minorHAnsi" w:cstheme="minorHAnsi"/>
          <w:b/>
        </w:rPr>
      </w:pPr>
      <w:r w:rsidRPr="00BB61C3">
        <w:rPr>
          <w:rFonts w:asciiTheme="minorHAnsi" w:hAnsiTheme="minorHAnsi" w:cstheme="minorHAnsi"/>
          <w:b/>
        </w:rPr>
        <w:t>General Guidelines for Professional Behavior and Conduct in the Third- and Fourth-Year Clerkships</w:t>
      </w:r>
    </w:p>
    <w:p w:rsidR="00A571B0" w:rsidRPr="00BB61C3" w:rsidRDefault="00A571B0" w:rsidP="007A1CB5">
      <w:pPr>
        <w:spacing w:after="120"/>
        <w:jc w:val="both"/>
        <w:outlineLvl w:val="0"/>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color w:val="000000"/>
          <w:sz w:val="20"/>
          <w:u w:color="000000"/>
        </w:rPr>
        <w:t>The clinical rotations in the third and fourth years of medical school place demands and requirements on the students that go significantly above and beyond academic achievement as measured by performance on tests and by the ability to field questions learned through didactic instruction and reading. The student also is accountable for his or her behavior in each of the following areas:</w:t>
      </w:r>
    </w:p>
    <w:p w:rsidR="00A571B0" w:rsidRPr="00BB61C3" w:rsidRDefault="00A571B0" w:rsidP="000A1203">
      <w:pPr>
        <w:numPr>
          <w:ilvl w:val="0"/>
          <w:numId w:val="9"/>
        </w:numPr>
        <w:spacing w:after="120"/>
        <w:ind w:hanging="360"/>
        <w:jc w:val="both"/>
        <w:outlineLvl w:val="0"/>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b/>
          <w:color w:val="000000"/>
          <w:sz w:val="20"/>
          <w:u w:color="000000"/>
        </w:rPr>
        <w:t>Professional and Ethical Conduct</w:t>
      </w:r>
      <w:r w:rsidRPr="00BB61C3">
        <w:rPr>
          <w:rFonts w:asciiTheme="minorHAnsi" w:eastAsia="Arial Unicode MS" w:hAnsiTheme="minorHAnsi" w:cstheme="minorHAnsi"/>
          <w:color w:val="000000"/>
          <w:sz w:val="20"/>
          <w:u w:color="000000"/>
        </w:rPr>
        <w:t>: The welfare of patients and their families is of foremost concern. Students must show respect and courtesy for patients and their families, even under difficult situations such as being challenged or provoked. Students must safeguard their patients’ confidentiality in compliance with the Health Insurance Portability and Accountability Act (HIPAA). For example, there are to be no casual communications regarding patients in public places, such as hallways, elevators, cafeterias, gyms, etc.</w:t>
      </w:r>
    </w:p>
    <w:p w:rsidR="00101B74" w:rsidRPr="00BB61C3" w:rsidRDefault="00A571B0" w:rsidP="000A1203">
      <w:pPr>
        <w:pStyle w:val="Body1"/>
        <w:numPr>
          <w:ilvl w:val="0"/>
          <w:numId w:val="9"/>
        </w:numPr>
        <w:spacing w:after="120"/>
        <w:ind w:hanging="360"/>
        <w:rPr>
          <w:rFonts w:asciiTheme="minorHAnsi" w:hAnsiTheme="minorHAnsi" w:cstheme="minorHAnsi"/>
        </w:rPr>
      </w:pPr>
      <w:r w:rsidRPr="00BB61C3">
        <w:rPr>
          <w:rFonts w:asciiTheme="minorHAnsi" w:hAnsiTheme="minorHAnsi" w:cstheme="minorHAnsi"/>
          <w:b/>
        </w:rPr>
        <w:t>Punctuality, Responsibility and Reliability</w:t>
      </w:r>
      <w:r w:rsidRPr="00BB61C3">
        <w:rPr>
          <w:rFonts w:asciiTheme="minorHAnsi" w:hAnsiTheme="minorHAnsi" w:cstheme="minorHAnsi"/>
        </w:rPr>
        <w:t xml:space="preserve">: Students are expected to be available and present for all scheduled clerkship activities. Any absences must be approved by the clerkship director in advance. Make-up assignments will be determined by the clerkship </w:t>
      </w:r>
      <w:r w:rsidRPr="00BB61C3">
        <w:rPr>
          <w:rFonts w:asciiTheme="minorHAnsi" w:hAnsiTheme="minorHAnsi" w:cstheme="minorHAnsi"/>
        </w:rPr>
        <w:lastRenderedPageBreak/>
        <w:t>director; absences due to illness may require a physician’s statement. Tardiness is unacceptable.  Students are expected to conform to the prevailing schedule at the sites where they are assigned for their clinical instruction.</w:t>
      </w:r>
    </w:p>
    <w:p w:rsidR="007A11E3" w:rsidRPr="004C6935" w:rsidRDefault="00A571B0" w:rsidP="000A1203">
      <w:pPr>
        <w:pStyle w:val="Body1"/>
        <w:numPr>
          <w:ilvl w:val="0"/>
          <w:numId w:val="9"/>
        </w:numPr>
        <w:spacing w:after="120"/>
        <w:ind w:hanging="360"/>
        <w:rPr>
          <w:rFonts w:asciiTheme="minorHAnsi" w:hAnsiTheme="minorHAnsi" w:cstheme="minorHAnsi"/>
        </w:rPr>
      </w:pPr>
      <w:r w:rsidRPr="004C6935">
        <w:rPr>
          <w:rFonts w:asciiTheme="minorHAnsi" w:hAnsiTheme="minorHAnsi" w:cstheme="minorHAnsi"/>
          <w:b/>
        </w:rPr>
        <w:t>Getting Along with Other Members of The Medical Team</w:t>
      </w:r>
      <w:r w:rsidRPr="004C6935">
        <w:rPr>
          <w:rFonts w:asciiTheme="minorHAnsi" w:hAnsiTheme="minorHAnsi" w:cstheme="minorHAnsi"/>
        </w:rPr>
        <w:t>: Good relationships with nurses, aides, ward clerks, and anyone else involved in the care of the patient are absolutely essential. Students are expected to be courteous to all medical staff at the sites where they are assigned for their clinical instruction.</w:t>
      </w:r>
    </w:p>
    <w:p w:rsidR="00A571B0" w:rsidRPr="00BB61C3" w:rsidRDefault="00A571B0" w:rsidP="002E22BF">
      <w:pPr>
        <w:spacing w:after="120"/>
        <w:jc w:val="both"/>
        <w:outlineLvl w:val="0"/>
        <w:rPr>
          <w:rFonts w:asciiTheme="minorHAnsi" w:eastAsia="Arial Unicode MS" w:hAnsiTheme="minorHAnsi" w:cstheme="minorHAnsi"/>
          <w:color w:val="000000"/>
          <w:sz w:val="20"/>
          <w:u w:color="000000"/>
        </w:rPr>
      </w:pPr>
      <w:r w:rsidRPr="00BB61C3">
        <w:rPr>
          <w:rFonts w:asciiTheme="minorHAnsi" w:eastAsia="Arial Unicode MS" w:hAnsiTheme="minorHAnsi" w:cstheme="minorHAnsi"/>
          <w:b/>
          <w:color w:val="000000"/>
          <w:sz w:val="20"/>
          <w:u w:color="000000"/>
        </w:rPr>
        <w:t>Getting Along with Staff</w:t>
      </w:r>
      <w:r w:rsidRPr="00BB61C3">
        <w:rPr>
          <w:rFonts w:asciiTheme="minorHAnsi" w:eastAsia="Arial Unicode MS" w:hAnsiTheme="minorHAnsi" w:cstheme="minorHAnsi"/>
          <w:color w:val="000000"/>
          <w:sz w:val="20"/>
          <w:u w:color="000000"/>
        </w:rPr>
        <w:t>: Students need to be polite and respect</w:t>
      </w:r>
      <w:r w:rsidR="002050BD">
        <w:rPr>
          <w:rFonts w:asciiTheme="minorHAnsi" w:eastAsia="Arial Unicode MS" w:hAnsiTheme="minorHAnsi" w:cstheme="minorHAnsi"/>
          <w:color w:val="000000"/>
          <w:sz w:val="20"/>
          <w:u w:color="000000"/>
        </w:rPr>
        <w:t>ful to the patients, faculty,</w:t>
      </w:r>
      <w:r w:rsidRPr="00BB61C3">
        <w:rPr>
          <w:rFonts w:asciiTheme="minorHAnsi" w:eastAsia="Arial Unicode MS" w:hAnsiTheme="minorHAnsi" w:cstheme="minorHAnsi"/>
          <w:color w:val="000000"/>
          <w:sz w:val="20"/>
          <w:u w:color="000000"/>
        </w:rPr>
        <w:t xml:space="preserve"> residents, and all hospital employees. Much of the daily work in keeping a clerkship going falls on the shoulders of administrative assistants, secretaries, receptionists, and other staff that deserve respect.  Students are expected to be considerate of and courteous to all of these employees.</w:t>
      </w:r>
    </w:p>
    <w:p w:rsidR="00A571B0" w:rsidRPr="00BB61C3" w:rsidRDefault="00A571B0" w:rsidP="000A1203">
      <w:pPr>
        <w:pStyle w:val="Body1"/>
        <w:numPr>
          <w:ilvl w:val="0"/>
          <w:numId w:val="9"/>
        </w:numPr>
        <w:spacing w:after="120"/>
        <w:ind w:hanging="360"/>
        <w:rPr>
          <w:rFonts w:asciiTheme="minorHAnsi" w:hAnsiTheme="minorHAnsi" w:cstheme="minorHAnsi"/>
        </w:rPr>
      </w:pPr>
      <w:r w:rsidRPr="00BB61C3">
        <w:rPr>
          <w:rFonts w:asciiTheme="minorHAnsi" w:hAnsiTheme="minorHAnsi" w:cstheme="minorHAnsi"/>
          <w:b/>
        </w:rPr>
        <w:t>Getting Along with Peers</w:t>
      </w:r>
      <w:r w:rsidRPr="00BB61C3">
        <w:rPr>
          <w:rFonts w:asciiTheme="minorHAnsi" w:hAnsiTheme="minorHAnsi" w:cstheme="minorHAnsi"/>
        </w:rPr>
        <w:t>: Students are expected to have pleasant working relationships with their fellow students. This includes an equitable sharing of the workload and helping and supporting each other.</w:t>
      </w:r>
    </w:p>
    <w:p w:rsidR="00A571B0" w:rsidRPr="00BB61C3" w:rsidRDefault="00A571B0" w:rsidP="00077C22">
      <w:pPr>
        <w:pStyle w:val="Body1"/>
        <w:spacing w:after="120"/>
        <w:rPr>
          <w:rFonts w:asciiTheme="minorHAnsi" w:hAnsiTheme="minorHAnsi" w:cstheme="minorHAnsi"/>
        </w:rPr>
      </w:pPr>
      <w:r w:rsidRPr="00BB61C3">
        <w:rPr>
          <w:rFonts w:asciiTheme="minorHAnsi" w:hAnsiTheme="minorHAnsi" w:cstheme="minorHAnsi"/>
        </w:rPr>
        <w:t>If clerkship directors receive consistent complaints about a student in any of these areas, the student’s grade may be affected. Serious documented problems with unprofessional or unethical behavior, in the judgment of the clerkship director, may result in a failing grade even if the student has passed the written or oral examinations and has otherwise satisfactory clinical ratings. In addition, consistent or serious complaints about unprofessional or unethical behavior may be reflected in the Medical Student Performance Evaluation (MSPE).</w:t>
      </w:r>
    </w:p>
    <w:p w:rsidR="00077C22" w:rsidRPr="00BB61C3" w:rsidRDefault="00A571B0" w:rsidP="00A571B0">
      <w:pPr>
        <w:pStyle w:val="Body1"/>
        <w:rPr>
          <w:rFonts w:asciiTheme="minorHAnsi" w:hAnsiTheme="minorHAnsi" w:cstheme="minorHAnsi"/>
        </w:rPr>
      </w:pPr>
      <w:r w:rsidRPr="00BB61C3">
        <w:rPr>
          <w:rFonts w:asciiTheme="minorHAnsi" w:hAnsiTheme="minorHAnsi" w:cstheme="minorHAnsi"/>
        </w:rPr>
        <w:t>There may be times when a student has a personal problem or a personality conflict that impairs his or her ability to function properly on the clerkship. It is the student’s responsibility to promptly notify the clerkship director when this first occurs and not after the fact.</w:t>
      </w:r>
    </w:p>
    <w:p w:rsidR="002408A3" w:rsidRDefault="00077C22" w:rsidP="002408A3">
      <w:pPr>
        <w:spacing w:after="120"/>
        <w:jc w:val="center"/>
        <w:rPr>
          <w:rFonts w:asciiTheme="minorHAnsi" w:hAnsiTheme="minorHAnsi" w:cstheme="minorHAnsi"/>
          <w:b/>
        </w:rPr>
      </w:pPr>
      <w:r>
        <w:rPr>
          <w:rFonts w:asciiTheme="minorHAnsi" w:hAnsiTheme="minorHAnsi" w:cstheme="minorHAnsi"/>
          <w:sz w:val="20"/>
        </w:rPr>
        <w:t>************</w:t>
      </w:r>
      <w:r w:rsidR="00101B74" w:rsidRPr="00BB61C3">
        <w:rPr>
          <w:rFonts w:asciiTheme="minorHAnsi" w:hAnsiTheme="minorHAnsi" w:cstheme="minorHAnsi"/>
          <w:sz w:val="20"/>
        </w:rPr>
        <w:t xml:space="preserve">*******************************************************************************************  </w:t>
      </w:r>
    </w:p>
    <w:p w:rsidR="0018399E" w:rsidRPr="00BB61C3" w:rsidRDefault="0018399E" w:rsidP="007A11E3">
      <w:pPr>
        <w:spacing w:after="120"/>
        <w:jc w:val="center"/>
        <w:rPr>
          <w:rFonts w:asciiTheme="minorHAnsi" w:hAnsiTheme="minorHAnsi" w:cstheme="minorHAnsi"/>
          <w:b/>
        </w:rPr>
      </w:pPr>
      <w:r w:rsidRPr="00BB61C3">
        <w:rPr>
          <w:rFonts w:asciiTheme="minorHAnsi" w:hAnsiTheme="minorHAnsi" w:cstheme="minorHAnsi"/>
          <w:b/>
        </w:rPr>
        <w:t>WELCOME TO THE UNIVERSITY OF</w:t>
      </w:r>
      <w:r w:rsidR="007A79B6">
        <w:rPr>
          <w:rFonts w:asciiTheme="minorHAnsi" w:hAnsiTheme="minorHAnsi" w:cstheme="minorHAnsi"/>
          <w:b/>
        </w:rPr>
        <w:t xml:space="preserve"> </w:t>
      </w:r>
      <w:r w:rsidRPr="00BB61C3">
        <w:rPr>
          <w:rFonts w:asciiTheme="minorHAnsi" w:hAnsiTheme="minorHAnsi" w:cstheme="minorHAnsi"/>
          <w:b/>
        </w:rPr>
        <w:t>TENNESSEE</w:t>
      </w:r>
      <w:r w:rsidR="009B3A9D" w:rsidRPr="00BB61C3">
        <w:rPr>
          <w:rFonts w:asciiTheme="minorHAnsi" w:hAnsiTheme="minorHAnsi" w:cstheme="minorHAnsi"/>
          <w:b/>
        </w:rPr>
        <w:br/>
      </w:r>
      <w:r w:rsidRPr="00BB61C3">
        <w:rPr>
          <w:rFonts w:asciiTheme="minorHAnsi" w:hAnsiTheme="minorHAnsi" w:cstheme="minorHAnsi"/>
          <w:b/>
        </w:rPr>
        <w:t>COLLEGE OF MEDICINE</w:t>
      </w:r>
      <w:r w:rsidR="009B3A9D" w:rsidRPr="00BB61C3">
        <w:rPr>
          <w:rFonts w:asciiTheme="minorHAnsi" w:hAnsiTheme="minorHAnsi" w:cstheme="minorHAnsi"/>
          <w:b/>
        </w:rPr>
        <w:t xml:space="preserve"> CHATTANOOGA</w:t>
      </w:r>
    </w:p>
    <w:p w:rsidR="0018399E" w:rsidRPr="00BB61C3" w:rsidRDefault="00394B8D" w:rsidP="002050BD">
      <w:pPr>
        <w:spacing w:after="120"/>
        <w:ind w:right="144"/>
        <w:jc w:val="both"/>
        <w:rPr>
          <w:rFonts w:asciiTheme="minorHAnsi" w:hAnsiTheme="minorHAnsi" w:cstheme="minorHAnsi"/>
          <w:sz w:val="20"/>
        </w:rPr>
      </w:pPr>
      <w:r w:rsidRPr="00BB61C3">
        <w:rPr>
          <w:rFonts w:asciiTheme="minorHAnsi" w:hAnsiTheme="minorHAnsi" w:cstheme="minorHAnsi"/>
          <w:sz w:val="20"/>
        </w:rPr>
        <w:t xml:space="preserve">The University of Tennessee College of Medicine Chattanooga was established in 1974 as a result of a grassroots effort organized by citizens concerned with the quality of local health care.  </w:t>
      </w:r>
      <w:r w:rsidR="0018399E" w:rsidRPr="00BB61C3">
        <w:rPr>
          <w:rFonts w:asciiTheme="minorHAnsi" w:hAnsiTheme="minorHAnsi" w:cstheme="minorHAnsi"/>
          <w:sz w:val="20"/>
        </w:rPr>
        <w:t xml:space="preserve">The University of Tennessee formed an affiliation with the existing medical education programs of </w:t>
      </w:r>
      <w:r w:rsidR="00A22000" w:rsidRPr="00BB61C3">
        <w:rPr>
          <w:rFonts w:asciiTheme="minorHAnsi" w:hAnsiTheme="minorHAnsi" w:cstheme="minorHAnsi"/>
          <w:sz w:val="20"/>
        </w:rPr>
        <w:t>the Erlanger</w:t>
      </w:r>
      <w:r w:rsidR="007A79B6">
        <w:rPr>
          <w:rFonts w:asciiTheme="minorHAnsi" w:hAnsiTheme="minorHAnsi" w:cstheme="minorHAnsi"/>
          <w:sz w:val="20"/>
        </w:rPr>
        <w:t xml:space="preserve"> </w:t>
      </w:r>
      <w:r w:rsidR="00A22000" w:rsidRPr="00BB61C3">
        <w:rPr>
          <w:rFonts w:asciiTheme="minorHAnsi" w:hAnsiTheme="minorHAnsi" w:cstheme="minorHAnsi"/>
          <w:sz w:val="20"/>
        </w:rPr>
        <w:t>Health</w:t>
      </w:r>
      <w:r w:rsidR="007A79B6">
        <w:rPr>
          <w:rFonts w:asciiTheme="minorHAnsi" w:hAnsiTheme="minorHAnsi" w:cstheme="minorHAnsi"/>
          <w:sz w:val="20"/>
        </w:rPr>
        <w:t xml:space="preserve"> </w:t>
      </w:r>
      <w:r w:rsidR="00A22000" w:rsidRPr="00BB61C3">
        <w:rPr>
          <w:rFonts w:asciiTheme="minorHAnsi" w:hAnsiTheme="minorHAnsi" w:cstheme="minorHAnsi"/>
          <w:sz w:val="20"/>
        </w:rPr>
        <w:t>System</w:t>
      </w:r>
      <w:r w:rsidR="007A79B6">
        <w:rPr>
          <w:rFonts w:asciiTheme="minorHAnsi" w:hAnsiTheme="minorHAnsi" w:cstheme="minorHAnsi"/>
          <w:sz w:val="20"/>
        </w:rPr>
        <w:t xml:space="preserve"> </w:t>
      </w:r>
      <w:r w:rsidR="0018399E" w:rsidRPr="00BB61C3">
        <w:rPr>
          <w:rFonts w:asciiTheme="minorHAnsi" w:hAnsiTheme="minorHAnsi" w:cstheme="minorHAnsi"/>
          <w:sz w:val="20"/>
        </w:rPr>
        <w:t xml:space="preserve">in Chattanooga, </w:t>
      </w:r>
      <w:r w:rsidR="00A22000" w:rsidRPr="00BB61C3">
        <w:rPr>
          <w:rFonts w:asciiTheme="minorHAnsi" w:hAnsiTheme="minorHAnsi" w:cstheme="minorHAnsi"/>
          <w:sz w:val="20"/>
        </w:rPr>
        <w:t xml:space="preserve">based at the Erlanger Baroness Campus, </w:t>
      </w:r>
      <w:r w:rsidR="0018399E" w:rsidRPr="00BB61C3">
        <w:rPr>
          <w:rFonts w:asciiTheme="minorHAnsi" w:hAnsiTheme="minorHAnsi" w:cstheme="minorHAnsi"/>
          <w:sz w:val="20"/>
        </w:rPr>
        <w:t>whereby the University became responsible for all medical education programs at the hospital.  The residency programs are now University-owned-and-operated, rather than community hospital programs.</w:t>
      </w:r>
    </w:p>
    <w:p w:rsidR="0018399E" w:rsidRPr="00BB61C3" w:rsidRDefault="0018399E" w:rsidP="002050BD">
      <w:pPr>
        <w:spacing w:after="120"/>
        <w:ind w:right="144"/>
        <w:jc w:val="both"/>
        <w:rPr>
          <w:rFonts w:asciiTheme="minorHAnsi" w:hAnsiTheme="minorHAnsi" w:cstheme="minorHAnsi"/>
          <w:sz w:val="20"/>
        </w:rPr>
      </w:pPr>
      <w:r w:rsidRPr="00BB61C3">
        <w:rPr>
          <w:rFonts w:asciiTheme="minorHAnsi" w:hAnsiTheme="minorHAnsi" w:cstheme="minorHAnsi"/>
          <w:sz w:val="20"/>
        </w:rPr>
        <w:t xml:space="preserve">Dedicated to providing quality medical education, we strive to strike a balance between academics and clinical training.  Our mission is achieved through the efforts of an outstanding network of faculty and staff, representing major medical and surgical specialties and subspecialties.  The </w:t>
      </w:r>
      <w:r w:rsidR="00073012" w:rsidRPr="00BB61C3">
        <w:rPr>
          <w:rFonts w:asciiTheme="minorHAnsi" w:hAnsiTheme="minorHAnsi" w:cstheme="minorHAnsi"/>
          <w:sz w:val="20"/>
        </w:rPr>
        <w:t xml:space="preserve">UT College of Medicine </w:t>
      </w:r>
      <w:r w:rsidRPr="00BB61C3">
        <w:rPr>
          <w:rFonts w:asciiTheme="minorHAnsi" w:hAnsiTheme="minorHAnsi" w:cstheme="minorHAnsi"/>
          <w:sz w:val="20"/>
        </w:rPr>
        <w:t>Chattanooga has</w:t>
      </w:r>
      <w:r w:rsidR="009B3A9D" w:rsidRPr="00BB61C3">
        <w:rPr>
          <w:rFonts w:asciiTheme="minorHAnsi" w:hAnsiTheme="minorHAnsi" w:cstheme="minorHAnsi"/>
          <w:sz w:val="20"/>
        </w:rPr>
        <w:t xml:space="preserve"> more than </w:t>
      </w:r>
      <w:r w:rsidR="00073012" w:rsidRPr="00BB61C3">
        <w:rPr>
          <w:rFonts w:asciiTheme="minorHAnsi" w:hAnsiTheme="minorHAnsi" w:cstheme="minorHAnsi"/>
          <w:sz w:val="20"/>
        </w:rPr>
        <w:t xml:space="preserve">100 </w:t>
      </w:r>
      <w:r w:rsidRPr="00BB61C3">
        <w:rPr>
          <w:rFonts w:asciiTheme="minorHAnsi" w:hAnsiTheme="minorHAnsi" w:cstheme="minorHAnsi"/>
          <w:sz w:val="20"/>
        </w:rPr>
        <w:t xml:space="preserve">paid faculty members and more than </w:t>
      </w:r>
      <w:r w:rsidR="00073012" w:rsidRPr="00BB61C3">
        <w:rPr>
          <w:rFonts w:asciiTheme="minorHAnsi" w:hAnsiTheme="minorHAnsi" w:cstheme="minorHAnsi"/>
          <w:sz w:val="20"/>
        </w:rPr>
        <w:t>3</w:t>
      </w:r>
      <w:r w:rsidR="009B3A9D" w:rsidRPr="00BB61C3">
        <w:rPr>
          <w:rFonts w:asciiTheme="minorHAnsi" w:hAnsiTheme="minorHAnsi" w:cstheme="minorHAnsi"/>
          <w:sz w:val="20"/>
        </w:rPr>
        <w:t>5</w:t>
      </w:r>
      <w:r w:rsidR="00073012" w:rsidRPr="00BB61C3">
        <w:rPr>
          <w:rFonts w:asciiTheme="minorHAnsi" w:hAnsiTheme="minorHAnsi" w:cstheme="minorHAnsi"/>
          <w:sz w:val="20"/>
        </w:rPr>
        <w:t>0</w:t>
      </w:r>
      <w:r w:rsidRPr="00BB61C3">
        <w:rPr>
          <w:rFonts w:asciiTheme="minorHAnsi" w:hAnsiTheme="minorHAnsi" w:cstheme="minorHAnsi"/>
          <w:sz w:val="20"/>
        </w:rPr>
        <w:t xml:space="preserve"> physicians holding voluntary faculty appointments.</w:t>
      </w:r>
    </w:p>
    <w:p w:rsidR="0018399E" w:rsidRPr="00BB61C3" w:rsidRDefault="00647361" w:rsidP="002050BD">
      <w:pPr>
        <w:ind w:right="144"/>
        <w:jc w:val="both"/>
        <w:rPr>
          <w:rFonts w:asciiTheme="minorHAnsi" w:hAnsiTheme="minorHAnsi" w:cstheme="minorHAnsi"/>
          <w:sz w:val="20"/>
        </w:rPr>
      </w:pPr>
      <w:r>
        <w:rPr>
          <w:rFonts w:asciiTheme="minorHAnsi" w:hAnsiTheme="minorHAnsi" w:cstheme="minorHAnsi"/>
          <w:sz w:val="20"/>
        </w:rPr>
        <w:t xml:space="preserve">Each year </w:t>
      </w:r>
      <w:r w:rsidR="00606F65">
        <w:rPr>
          <w:rFonts w:asciiTheme="minorHAnsi" w:hAnsiTheme="minorHAnsi" w:cstheme="minorHAnsi"/>
          <w:sz w:val="20"/>
        </w:rPr>
        <w:t xml:space="preserve">approximately 170 </w:t>
      </w:r>
      <w:r w:rsidR="0018399E" w:rsidRPr="00BB61C3">
        <w:rPr>
          <w:rFonts w:asciiTheme="minorHAnsi" w:hAnsiTheme="minorHAnsi" w:cstheme="minorHAnsi"/>
          <w:sz w:val="20"/>
        </w:rPr>
        <w:t xml:space="preserve">medical students from </w:t>
      </w:r>
      <w:r w:rsidR="00606F65">
        <w:rPr>
          <w:rFonts w:asciiTheme="minorHAnsi" w:hAnsiTheme="minorHAnsi" w:cstheme="minorHAnsi"/>
          <w:sz w:val="20"/>
        </w:rPr>
        <w:t xml:space="preserve">UT and other medical </w:t>
      </w:r>
      <w:r w:rsidR="0018399E" w:rsidRPr="00BB61C3">
        <w:rPr>
          <w:rFonts w:asciiTheme="minorHAnsi" w:hAnsiTheme="minorHAnsi" w:cstheme="minorHAnsi"/>
          <w:sz w:val="20"/>
        </w:rPr>
        <w:t xml:space="preserve">schools across the United States elect to </w:t>
      </w:r>
      <w:r w:rsidR="00606F65">
        <w:rPr>
          <w:rFonts w:asciiTheme="minorHAnsi" w:hAnsiTheme="minorHAnsi" w:cstheme="minorHAnsi"/>
          <w:sz w:val="20"/>
        </w:rPr>
        <w:t xml:space="preserve">participate in </w:t>
      </w:r>
      <w:r w:rsidR="0018399E" w:rsidRPr="00BB61C3">
        <w:rPr>
          <w:rFonts w:asciiTheme="minorHAnsi" w:hAnsiTheme="minorHAnsi" w:cstheme="minorHAnsi"/>
          <w:sz w:val="20"/>
        </w:rPr>
        <w:t xml:space="preserve">clinical rotations at the </w:t>
      </w:r>
      <w:r w:rsidR="00A22000" w:rsidRPr="00BB61C3">
        <w:rPr>
          <w:rFonts w:asciiTheme="minorHAnsi" w:hAnsiTheme="minorHAnsi" w:cstheme="minorHAnsi"/>
          <w:sz w:val="20"/>
        </w:rPr>
        <w:t xml:space="preserve">UT College of Medicine </w:t>
      </w:r>
      <w:r w:rsidR="0018399E" w:rsidRPr="00BB61C3">
        <w:rPr>
          <w:rFonts w:asciiTheme="minorHAnsi" w:hAnsiTheme="minorHAnsi" w:cstheme="minorHAnsi"/>
          <w:sz w:val="20"/>
        </w:rPr>
        <w:t xml:space="preserve">Chattanooga.  Medical students </w:t>
      </w:r>
      <w:r w:rsidR="009B3A9D" w:rsidRPr="00BB61C3">
        <w:rPr>
          <w:rFonts w:asciiTheme="minorHAnsi" w:hAnsiTheme="minorHAnsi" w:cstheme="minorHAnsi"/>
          <w:sz w:val="20"/>
        </w:rPr>
        <w:t>in rotations</w:t>
      </w:r>
      <w:r w:rsidR="00682F06" w:rsidRPr="00BB61C3">
        <w:rPr>
          <w:rFonts w:asciiTheme="minorHAnsi" w:hAnsiTheme="minorHAnsi" w:cstheme="minorHAnsi"/>
          <w:sz w:val="20"/>
        </w:rPr>
        <w:t>,</w:t>
      </w:r>
      <w:r w:rsidR="009B3A9D" w:rsidRPr="00BB61C3">
        <w:rPr>
          <w:rFonts w:asciiTheme="minorHAnsi" w:hAnsiTheme="minorHAnsi" w:cstheme="minorHAnsi"/>
          <w:sz w:val="20"/>
        </w:rPr>
        <w:t xml:space="preserve"> sponsored by the </w:t>
      </w:r>
      <w:r w:rsidR="0018399E" w:rsidRPr="00BB61C3">
        <w:rPr>
          <w:rFonts w:asciiTheme="minorHAnsi" w:hAnsiTheme="minorHAnsi" w:cstheme="minorHAnsi"/>
          <w:sz w:val="20"/>
        </w:rPr>
        <w:t xml:space="preserve">Chattanooga </w:t>
      </w:r>
      <w:r w:rsidR="009B3A9D" w:rsidRPr="00BB61C3">
        <w:rPr>
          <w:rFonts w:asciiTheme="minorHAnsi" w:hAnsiTheme="minorHAnsi" w:cstheme="minorHAnsi"/>
          <w:sz w:val="20"/>
        </w:rPr>
        <w:t>Campus</w:t>
      </w:r>
      <w:r w:rsidR="00682F06" w:rsidRPr="00BB61C3">
        <w:rPr>
          <w:rFonts w:asciiTheme="minorHAnsi" w:hAnsiTheme="minorHAnsi" w:cstheme="minorHAnsi"/>
          <w:sz w:val="20"/>
        </w:rPr>
        <w:t>,</w:t>
      </w:r>
      <w:r w:rsidR="007A79B6">
        <w:rPr>
          <w:rFonts w:asciiTheme="minorHAnsi" w:hAnsiTheme="minorHAnsi" w:cstheme="minorHAnsi"/>
          <w:sz w:val="20"/>
        </w:rPr>
        <w:t xml:space="preserve"> </w:t>
      </w:r>
      <w:r w:rsidR="00606F65">
        <w:rPr>
          <w:rFonts w:asciiTheme="minorHAnsi" w:hAnsiTheme="minorHAnsi" w:cstheme="minorHAnsi"/>
          <w:sz w:val="20"/>
        </w:rPr>
        <w:t xml:space="preserve">train at our primary clinical training site, </w:t>
      </w:r>
      <w:r w:rsidR="0018399E" w:rsidRPr="00BB61C3">
        <w:rPr>
          <w:rFonts w:asciiTheme="minorHAnsi" w:hAnsiTheme="minorHAnsi" w:cstheme="minorHAnsi"/>
          <w:sz w:val="20"/>
        </w:rPr>
        <w:t>Erlanger Health System.</w:t>
      </w:r>
      <w:r w:rsidR="00606F65">
        <w:rPr>
          <w:rFonts w:asciiTheme="minorHAnsi" w:hAnsiTheme="minorHAnsi" w:cstheme="minorHAnsi"/>
          <w:sz w:val="20"/>
        </w:rPr>
        <w:t xml:space="preserve">  As of January 2015, the Chattanooga Campus will also provide five PA Students from the new UTHSC PA Program with 11 blocks (four weeks each) of clinical training during their second year of the program.</w:t>
      </w:r>
    </w:p>
    <w:p w:rsidR="0018399E" w:rsidRPr="00BB61C3" w:rsidRDefault="0018399E" w:rsidP="002050BD">
      <w:pPr>
        <w:ind w:right="144"/>
        <w:jc w:val="both"/>
        <w:rPr>
          <w:rFonts w:asciiTheme="minorHAnsi" w:hAnsiTheme="minorHAnsi" w:cstheme="minorHAnsi"/>
          <w:sz w:val="20"/>
        </w:rPr>
      </w:pPr>
    </w:p>
    <w:p w:rsidR="0018399E" w:rsidRPr="00BB61C3" w:rsidRDefault="0018399E" w:rsidP="002050BD">
      <w:pPr>
        <w:ind w:right="144"/>
        <w:jc w:val="both"/>
        <w:rPr>
          <w:rFonts w:asciiTheme="minorHAnsi" w:hAnsiTheme="minorHAnsi" w:cstheme="minorHAnsi"/>
          <w:b/>
          <w:sz w:val="20"/>
        </w:rPr>
      </w:pPr>
      <w:r w:rsidRPr="00BB61C3">
        <w:rPr>
          <w:rFonts w:asciiTheme="minorHAnsi" w:hAnsiTheme="minorHAnsi" w:cstheme="minorHAnsi"/>
          <w:b/>
          <w:sz w:val="20"/>
        </w:rPr>
        <w:t>ERLANGER HEALTH SYSTEM (EHS)</w:t>
      </w:r>
    </w:p>
    <w:p w:rsidR="0018399E" w:rsidRPr="00BB61C3" w:rsidRDefault="00647361" w:rsidP="002050BD">
      <w:pPr>
        <w:spacing w:after="120"/>
        <w:ind w:right="144"/>
        <w:jc w:val="both"/>
        <w:rPr>
          <w:rFonts w:asciiTheme="minorHAnsi" w:hAnsiTheme="minorHAnsi" w:cstheme="minorHAnsi"/>
          <w:sz w:val="20"/>
        </w:rPr>
      </w:pPr>
      <w:r>
        <w:rPr>
          <w:rFonts w:asciiTheme="minorHAnsi" w:hAnsiTheme="minorHAnsi" w:cstheme="minorHAnsi"/>
          <w:sz w:val="20"/>
        </w:rPr>
        <w:t>Graduate Medical E</w:t>
      </w:r>
      <w:r w:rsidR="0018399E" w:rsidRPr="00BB61C3">
        <w:rPr>
          <w:rFonts w:asciiTheme="minorHAnsi" w:hAnsiTheme="minorHAnsi" w:cstheme="minorHAnsi"/>
          <w:sz w:val="20"/>
        </w:rPr>
        <w:t xml:space="preserve">ducation is one of the major missions of the Erlanger Health System, a comprehensive, non-profit teaching institution.  Erlanger is also the area’s major teaching hospital and recognized leader in health care.  With Southeastern Tennessee’s only Level I Trauma Center, Erlanger is the largest provider of emergency care in the state of </w:t>
      </w:r>
      <w:smartTag w:uri="urn:schemas-microsoft-com:office:smarttags" w:element="place">
        <w:smartTag w:uri="urn:schemas-microsoft-com:office:smarttags" w:element="State">
          <w:r w:rsidR="0018399E" w:rsidRPr="00BB61C3">
            <w:rPr>
              <w:rFonts w:asciiTheme="minorHAnsi" w:hAnsiTheme="minorHAnsi" w:cstheme="minorHAnsi"/>
              <w:sz w:val="20"/>
            </w:rPr>
            <w:t>Tennessee</w:t>
          </w:r>
        </w:smartTag>
      </w:smartTag>
      <w:r w:rsidR="0018399E" w:rsidRPr="00BB61C3">
        <w:rPr>
          <w:rFonts w:asciiTheme="minorHAnsi" w:hAnsiTheme="minorHAnsi" w:cstheme="minorHAnsi"/>
          <w:sz w:val="20"/>
        </w:rPr>
        <w:t xml:space="preserve"> and ranks </w:t>
      </w:r>
      <w:r w:rsidR="00073012" w:rsidRPr="00BB61C3">
        <w:rPr>
          <w:rFonts w:asciiTheme="minorHAnsi" w:hAnsiTheme="minorHAnsi" w:cstheme="minorHAnsi"/>
          <w:sz w:val="20"/>
        </w:rPr>
        <w:t xml:space="preserve">in the top 10% </w:t>
      </w:r>
      <w:r w:rsidR="0018399E" w:rsidRPr="00BB61C3">
        <w:rPr>
          <w:rFonts w:asciiTheme="minorHAnsi" w:hAnsiTheme="minorHAnsi" w:cstheme="minorHAnsi"/>
          <w:sz w:val="20"/>
        </w:rPr>
        <w:t xml:space="preserve">in the nation in trauma admissions.  Erlanger provides primary, secondary, and tertiary care to a population of more than three quarters of a million people in </w:t>
      </w:r>
      <w:smartTag w:uri="urn:schemas-microsoft-com:office:smarttags" w:element="City">
        <w:r w:rsidR="0018399E" w:rsidRPr="00BB61C3">
          <w:rPr>
            <w:rFonts w:asciiTheme="minorHAnsi" w:hAnsiTheme="minorHAnsi" w:cstheme="minorHAnsi"/>
            <w:sz w:val="20"/>
          </w:rPr>
          <w:t>Chattanooga</w:t>
        </w:r>
      </w:smartTag>
      <w:r w:rsidR="0018399E" w:rsidRPr="00BB61C3">
        <w:rPr>
          <w:rFonts w:asciiTheme="minorHAnsi" w:hAnsiTheme="minorHAnsi" w:cstheme="minorHAnsi"/>
          <w:sz w:val="20"/>
        </w:rPr>
        <w:t xml:space="preserve"> and the surrounding counties in </w:t>
      </w:r>
      <w:smartTag w:uri="urn:schemas-microsoft-com:office:smarttags" w:element="State">
        <w:r w:rsidR="0018399E" w:rsidRPr="00BB61C3">
          <w:rPr>
            <w:rFonts w:asciiTheme="minorHAnsi" w:hAnsiTheme="minorHAnsi" w:cstheme="minorHAnsi"/>
            <w:sz w:val="20"/>
          </w:rPr>
          <w:t>Tennessee</w:t>
        </w:r>
      </w:smartTag>
      <w:r w:rsidR="0018399E" w:rsidRPr="00BB61C3">
        <w:rPr>
          <w:rFonts w:asciiTheme="minorHAnsi" w:hAnsiTheme="minorHAnsi" w:cstheme="minorHAnsi"/>
          <w:sz w:val="20"/>
        </w:rPr>
        <w:t xml:space="preserve">, </w:t>
      </w:r>
      <w:smartTag w:uri="urn:schemas-microsoft-com:office:smarttags" w:element="State">
        <w:r w:rsidR="0018399E" w:rsidRPr="00BB61C3">
          <w:rPr>
            <w:rFonts w:asciiTheme="minorHAnsi" w:hAnsiTheme="minorHAnsi" w:cstheme="minorHAnsi"/>
            <w:sz w:val="20"/>
          </w:rPr>
          <w:t>Alabama</w:t>
        </w:r>
      </w:smartTag>
      <w:r w:rsidR="0018399E" w:rsidRPr="00BB61C3">
        <w:rPr>
          <w:rFonts w:asciiTheme="minorHAnsi" w:hAnsiTheme="minorHAnsi" w:cstheme="minorHAnsi"/>
          <w:sz w:val="20"/>
        </w:rPr>
        <w:t xml:space="preserve">, and </w:t>
      </w:r>
      <w:smartTag w:uri="urn:schemas-microsoft-com:office:smarttags" w:element="place">
        <w:smartTag w:uri="urn:schemas-microsoft-com:office:smarttags" w:element="country-region">
          <w:r w:rsidR="0018399E" w:rsidRPr="00BB61C3">
            <w:rPr>
              <w:rFonts w:asciiTheme="minorHAnsi" w:hAnsiTheme="minorHAnsi" w:cstheme="minorHAnsi"/>
              <w:sz w:val="20"/>
            </w:rPr>
            <w:t>Georgia</w:t>
          </w:r>
        </w:smartTag>
      </w:smartTag>
      <w:r w:rsidR="0018399E" w:rsidRPr="00BB61C3">
        <w:rPr>
          <w:rFonts w:asciiTheme="minorHAnsi" w:hAnsiTheme="minorHAnsi" w:cstheme="minorHAnsi"/>
          <w:sz w:val="20"/>
        </w:rPr>
        <w:t>.</w:t>
      </w:r>
    </w:p>
    <w:p w:rsidR="0018399E" w:rsidRPr="00BB61C3" w:rsidRDefault="0018399E" w:rsidP="002050BD">
      <w:pPr>
        <w:spacing w:after="120"/>
        <w:ind w:right="144"/>
        <w:jc w:val="both"/>
        <w:rPr>
          <w:rFonts w:asciiTheme="minorHAnsi" w:hAnsiTheme="minorHAnsi" w:cstheme="minorHAnsi"/>
          <w:sz w:val="20"/>
        </w:rPr>
      </w:pPr>
      <w:r w:rsidRPr="00BB61C3">
        <w:rPr>
          <w:rFonts w:asciiTheme="minorHAnsi" w:hAnsiTheme="minorHAnsi" w:cstheme="minorHAnsi"/>
          <w:sz w:val="20"/>
        </w:rPr>
        <w:t>The Erlanger Health System complex actually houses three main inpatient components:  Erlanger (adults), Children’s Hospital</w:t>
      </w:r>
      <w:r w:rsidR="003B2A9E" w:rsidRPr="00BB61C3">
        <w:rPr>
          <w:rFonts w:asciiTheme="minorHAnsi" w:hAnsiTheme="minorHAnsi" w:cstheme="minorHAnsi"/>
          <w:sz w:val="20"/>
        </w:rPr>
        <w:t xml:space="preserve"> at Erlanger</w:t>
      </w:r>
      <w:r w:rsidRPr="00BB61C3">
        <w:rPr>
          <w:rFonts w:asciiTheme="minorHAnsi" w:hAnsiTheme="minorHAnsi" w:cstheme="minorHAnsi"/>
          <w:sz w:val="20"/>
        </w:rPr>
        <w:t xml:space="preserve"> (pediatrics), and Willie D. Miller</w:t>
      </w:r>
      <w:r w:rsidR="007A79B6">
        <w:rPr>
          <w:rFonts w:asciiTheme="minorHAnsi" w:hAnsiTheme="minorHAnsi" w:cstheme="minorHAnsi"/>
          <w:sz w:val="20"/>
        </w:rPr>
        <w:t xml:space="preserve"> </w:t>
      </w:r>
      <w:r w:rsidRPr="00BB61C3">
        <w:rPr>
          <w:rFonts w:asciiTheme="minorHAnsi" w:hAnsiTheme="minorHAnsi" w:cstheme="minorHAnsi"/>
          <w:sz w:val="20"/>
        </w:rPr>
        <w:t>Eye</w:t>
      </w:r>
      <w:r w:rsidR="007A79B6">
        <w:rPr>
          <w:rFonts w:asciiTheme="minorHAnsi" w:hAnsiTheme="minorHAnsi" w:cstheme="minorHAnsi"/>
          <w:sz w:val="20"/>
        </w:rPr>
        <w:t xml:space="preserve"> </w:t>
      </w:r>
      <w:r w:rsidRPr="00BB61C3">
        <w:rPr>
          <w:rFonts w:asciiTheme="minorHAnsi" w:hAnsiTheme="minorHAnsi" w:cstheme="minorHAnsi"/>
          <w:sz w:val="20"/>
        </w:rPr>
        <w:t>Center (ophthalmology).  More than 800 beds are utilized throughout the complex, su</w:t>
      </w:r>
      <w:r w:rsidR="00073012" w:rsidRPr="00BB61C3">
        <w:rPr>
          <w:rFonts w:asciiTheme="minorHAnsi" w:hAnsiTheme="minorHAnsi" w:cstheme="minorHAnsi"/>
          <w:sz w:val="20"/>
        </w:rPr>
        <w:t>ppo</w:t>
      </w:r>
      <w:r w:rsidR="005A0A7C" w:rsidRPr="00BB61C3">
        <w:rPr>
          <w:rFonts w:asciiTheme="minorHAnsi" w:hAnsiTheme="minorHAnsi" w:cstheme="minorHAnsi"/>
          <w:sz w:val="20"/>
        </w:rPr>
        <w:t>r</w:t>
      </w:r>
      <w:r w:rsidR="001A2C03" w:rsidRPr="00BB61C3">
        <w:rPr>
          <w:rFonts w:asciiTheme="minorHAnsi" w:hAnsiTheme="minorHAnsi" w:cstheme="minorHAnsi"/>
          <w:sz w:val="20"/>
        </w:rPr>
        <w:t>ting a resident staff of over 17</w:t>
      </w:r>
      <w:r w:rsidR="00073012" w:rsidRPr="00BB61C3">
        <w:rPr>
          <w:rFonts w:asciiTheme="minorHAnsi" w:hAnsiTheme="minorHAnsi" w:cstheme="minorHAnsi"/>
          <w:sz w:val="20"/>
        </w:rPr>
        <w:t xml:space="preserve">0 </w:t>
      </w:r>
      <w:r w:rsidRPr="00BB61C3">
        <w:rPr>
          <w:rFonts w:asciiTheme="minorHAnsi" w:hAnsiTheme="minorHAnsi" w:cstheme="minorHAnsi"/>
          <w:sz w:val="20"/>
        </w:rPr>
        <w:t>and a medical staff of over 600 physicians.  Adjacent to Erlanger is Siskin</w:t>
      </w:r>
      <w:r w:rsidR="007A79B6">
        <w:rPr>
          <w:rFonts w:asciiTheme="minorHAnsi" w:hAnsiTheme="minorHAnsi" w:cstheme="minorHAnsi"/>
          <w:sz w:val="20"/>
        </w:rPr>
        <w:t xml:space="preserve"> </w:t>
      </w:r>
      <w:r w:rsidRPr="00BB61C3">
        <w:rPr>
          <w:rFonts w:asciiTheme="minorHAnsi" w:hAnsiTheme="minorHAnsi" w:cstheme="minorHAnsi"/>
          <w:sz w:val="20"/>
        </w:rPr>
        <w:t>Hospital for Rehabilitation.</w:t>
      </w:r>
    </w:p>
    <w:p w:rsidR="004C6935" w:rsidRDefault="0018399E" w:rsidP="004C6935">
      <w:pPr>
        <w:spacing w:after="120"/>
        <w:ind w:right="144"/>
        <w:jc w:val="both"/>
        <w:rPr>
          <w:rFonts w:asciiTheme="minorHAnsi" w:hAnsiTheme="minorHAnsi" w:cstheme="minorHAnsi"/>
          <w:sz w:val="20"/>
        </w:rPr>
      </w:pPr>
      <w:r w:rsidRPr="00BB61C3">
        <w:rPr>
          <w:rFonts w:asciiTheme="minorHAnsi" w:hAnsiTheme="minorHAnsi" w:cstheme="minorHAnsi"/>
          <w:sz w:val="20"/>
        </w:rPr>
        <w:t xml:space="preserve">Erlanger offers </w:t>
      </w:r>
      <w:r w:rsidR="009B3A9D" w:rsidRPr="00BB61C3">
        <w:rPr>
          <w:rFonts w:asciiTheme="minorHAnsi" w:hAnsiTheme="minorHAnsi" w:cstheme="minorHAnsi"/>
          <w:sz w:val="20"/>
        </w:rPr>
        <w:t xml:space="preserve">the following </w:t>
      </w:r>
      <w:r w:rsidRPr="00BB61C3">
        <w:rPr>
          <w:rFonts w:asciiTheme="minorHAnsi" w:hAnsiTheme="minorHAnsi" w:cstheme="minorHAnsi"/>
          <w:sz w:val="20"/>
        </w:rPr>
        <w:t xml:space="preserve">specialized critical care units:  Trauma, Surgical Intensive Care, Coronary Care, Neuromedical/neurosurgical Intensive Care, Cardiac Surgery Intensive Care, and Medical Intensive Care.  Children’s Hospital </w:t>
      </w:r>
      <w:r w:rsidR="003B2A9E" w:rsidRPr="00BB61C3">
        <w:rPr>
          <w:rFonts w:asciiTheme="minorHAnsi" w:hAnsiTheme="minorHAnsi" w:cstheme="minorHAnsi"/>
          <w:sz w:val="20"/>
        </w:rPr>
        <w:t xml:space="preserve">at Erlanger </w:t>
      </w:r>
      <w:r w:rsidRPr="00BB61C3">
        <w:rPr>
          <w:rFonts w:asciiTheme="minorHAnsi" w:hAnsiTheme="minorHAnsi" w:cstheme="minorHAnsi"/>
          <w:sz w:val="20"/>
        </w:rPr>
        <w:t xml:space="preserve">provides advanced pediatric care and houses this area’s only Level III, Neonatal Intensive Care Unit.  The three inpatient </w:t>
      </w:r>
      <w:r w:rsidRPr="00BB61C3">
        <w:rPr>
          <w:rFonts w:asciiTheme="minorHAnsi" w:hAnsiTheme="minorHAnsi" w:cstheme="minorHAnsi"/>
          <w:sz w:val="20"/>
        </w:rPr>
        <w:lastRenderedPageBreak/>
        <w:t>components combine with other state-of-the-art services located at Erlanger, such as a free-standing Plaza</w:t>
      </w:r>
      <w:r w:rsidR="007A79B6">
        <w:rPr>
          <w:rFonts w:asciiTheme="minorHAnsi" w:hAnsiTheme="minorHAnsi" w:cstheme="minorHAnsi"/>
          <w:sz w:val="20"/>
        </w:rPr>
        <w:t xml:space="preserve"> </w:t>
      </w:r>
      <w:r w:rsidRPr="00BB61C3">
        <w:rPr>
          <w:rFonts w:asciiTheme="minorHAnsi" w:hAnsiTheme="minorHAnsi" w:cstheme="minorHAnsi"/>
          <w:sz w:val="20"/>
        </w:rPr>
        <w:t>Ambulatory</w:t>
      </w:r>
      <w:r w:rsidR="007A79B6">
        <w:rPr>
          <w:rFonts w:asciiTheme="minorHAnsi" w:hAnsiTheme="minorHAnsi" w:cstheme="minorHAnsi"/>
          <w:sz w:val="20"/>
        </w:rPr>
        <w:t xml:space="preserve"> </w:t>
      </w:r>
      <w:r w:rsidRPr="00BB61C3">
        <w:rPr>
          <w:rFonts w:asciiTheme="minorHAnsi" w:hAnsiTheme="minorHAnsi" w:cstheme="minorHAnsi"/>
          <w:sz w:val="20"/>
        </w:rPr>
        <w:t>Care</w:t>
      </w:r>
      <w:r w:rsidR="007A79B6">
        <w:rPr>
          <w:rFonts w:asciiTheme="minorHAnsi" w:hAnsiTheme="minorHAnsi" w:cstheme="minorHAnsi"/>
          <w:sz w:val="20"/>
        </w:rPr>
        <w:t xml:space="preserve"> </w:t>
      </w:r>
      <w:r w:rsidRPr="00BB61C3">
        <w:rPr>
          <w:rFonts w:asciiTheme="minorHAnsi" w:hAnsiTheme="minorHAnsi" w:cstheme="minorHAnsi"/>
          <w:sz w:val="20"/>
        </w:rPr>
        <w:t>Center, the Regional</w:t>
      </w:r>
      <w:r w:rsidR="007A79B6">
        <w:rPr>
          <w:rFonts w:asciiTheme="minorHAnsi" w:hAnsiTheme="minorHAnsi" w:cstheme="minorHAnsi"/>
          <w:sz w:val="20"/>
        </w:rPr>
        <w:t xml:space="preserve"> </w:t>
      </w:r>
      <w:r w:rsidRPr="00BB61C3">
        <w:rPr>
          <w:rFonts w:asciiTheme="minorHAnsi" w:hAnsiTheme="minorHAnsi" w:cstheme="minorHAnsi"/>
          <w:sz w:val="20"/>
        </w:rPr>
        <w:t>Heart</w:t>
      </w:r>
      <w:r w:rsidR="007A79B6">
        <w:rPr>
          <w:rFonts w:asciiTheme="minorHAnsi" w:hAnsiTheme="minorHAnsi" w:cstheme="minorHAnsi"/>
          <w:sz w:val="20"/>
        </w:rPr>
        <w:t xml:space="preserve"> </w:t>
      </w:r>
      <w:r w:rsidRPr="00BB61C3">
        <w:rPr>
          <w:rFonts w:asciiTheme="minorHAnsi" w:hAnsiTheme="minorHAnsi" w:cstheme="minorHAnsi"/>
          <w:sz w:val="20"/>
        </w:rPr>
        <w:t>Center, and James</w:t>
      </w:r>
      <w:r w:rsidR="007A79B6">
        <w:rPr>
          <w:rFonts w:asciiTheme="minorHAnsi" w:hAnsiTheme="minorHAnsi" w:cstheme="minorHAnsi"/>
          <w:sz w:val="20"/>
        </w:rPr>
        <w:t xml:space="preserve"> </w:t>
      </w:r>
      <w:r w:rsidRPr="00BB61C3">
        <w:rPr>
          <w:rFonts w:asciiTheme="minorHAnsi" w:hAnsiTheme="minorHAnsi" w:cstheme="minorHAnsi"/>
          <w:sz w:val="20"/>
        </w:rPr>
        <w:t>L. Fowle</w:t>
      </w:r>
      <w:r w:rsidR="005A0A7C" w:rsidRPr="00BB61C3">
        <w:rPr>
          <w:rFonts w:asciiTheme="minorHAnsi" w:hAnsiTheme="minorHAnsi" w:cstheme="minorHAnsi"/>
          <w:sz w:val="20"/>
        </w:rPr>
        <w:t>r</w:t>
      </w:r>
      <w:r w:rsidRPr="00BB61C3">
        <w:rPr>
          <w:rFonts w:asciiTheme="minorHAnsi" w:hAnsiTheme="minorHAnsi" w:cstheme="minorHAnsi"/>
          <w:sz w:val="20"/>
        </w:rPr>
        <w:t xml:space="preserve"> Regional Cancer Center.  The Regional</w:t>
      </w:r>
      <w:r w:rsidR="007A79B6">
        <w:rPr>
          <w:rFonts w:asciiTheme="minorHAnsi" w:hAnsiTheme="minorHAnsi" w:cstheme="minorHAnsi"/>
          <w:sz w:val="20"/>
        </w:rPr>
        <w:t xml:space="preserve"> </w:t>
      </w:r>
      <w:r w:rsidRPr="00BB61C3">
        <w:rPr>
          <w:rFonts w:asciiTheme="minorHAnsi" w:hAnsiTheme="minorHAnsi" w:cstheme="minorHAnsi"/>
          <w:sz w:val="20"/>
        </w:rPr>
        <w:t>Kidney</w:t>
      </w:r>
      <w:r w:rsidR="007A79B6">
        <w:rPr>
          <w:rFonts w:asciiTheme="minorHAnsi" w:hAnsiTheme="minorHAnsi" w:cstheme="minorHAnsi"/>
          <w:sz w:val="20"/>
        </w:rPr>
        <w:t xml:space="preserve"> </w:t>
      </w:r>
      <w:r w:rsidRPr="00BB61C3">
        <w:rPr>
          <w:rFonts w:asciiTheme="minorHAnsi" w:hAnsiTheme="minorHAnsi" w:cstheme="minorHAnsi"/>
          <w:sz w:val="20"/>
        </w:rPr>
        <w:t>Transplant</w:t>
      </w:r>
      <w:r w:rsidR="007A79B6">
        <w:rPr>
          <w:rFonts w:asciiTheme="minorHAnsi" w:hAnsiTheme="minorHAnsi" w:cstheme="minorHAnsi"/>
          <w:sz w:val="20"/>
        </w:rPr>
        <w:t xml:space="preserve"> </w:t>
      </w:r>
      <w:r w:rsidRPr="00BB61C3">
        <w:rPr>
          <w:rFonts w:asciiTheme="minorHAnsi" w:hAnsiTheme="minorHAnsi" w:cstheme="minorHAnsi"/>
          <w:sz w:val="20"/>
        </w:rPr>
        <w:t>Center, the Regional Women’s Center, and Prenatal</w:t>
      </w:r>
      <w:r w:rsidR="007A79B6">
        <w:rPr>
          <w:rFonts w:asciiTheme="minorHAnsi" w:hAnsiTheme="minorHAnsi" w:cstheme="minorHAnsi"/>
          <w:sz w:val="20"/>
        </w:rPr>
        <w:t xml:space="preserve"> </w:t>
      </w:r>
      <w:r w:rsidRPr="00BB61C3">
        <w:rPr>
          <w:rFonts w:asciiTheme="minorHAnsi" w:hAnsiTheme="minorHAnsi" w:cstheme="minorHAnsi"/>
          <w:sz w:val="20"/>
        </w:rPr>
        <w:t>Center, the Regional</w:t>
      </w:r>
      <w:r w:rsidR="007A79B6">
        <w:rPr>
          <w:rFonts w:asciiTheme="minorHAnsi" w:hAnsiTheme="minorHAnsi" w:cstheme="minorHAnsi"/>
          <w:sz w:val="20"/>
        </w:rPr>
        <w:t xml:space="preserve"> </w:t>
      </w:r>
      <w:r w:rsidRPr="00BB61C3">
        <w:rPr>
          <w:rFonts w:asciiTheme="minorHAnsi" w:hAnsiTheme="minorHAnsi" w:cstheme="minorHAnsi"/>
          <w:sz w:val="20"/>
        </w:rPr>
        <w:t>Diabetes</w:t>
      </w:r>
      <w:r w:rsidR="007A79B6">
        <w:rPr>
          <w:rFonts w:asciiTheme="minorHAnsi" w:hAnsiTheme="minorHAnsi" w:cstheme="minorHAnsi"/>
          <w:sz w:val="20"/>
        </w:rPr>
        <w:t xml:space="preserve"> </w:t>
      </w:r>
      <w:r w:rsidRPr="00BB61C3">
        <w:rPr>
          <w:rFonts w:asciiTheme="minorHAnsi" w:hAnsiTheme="minorHAnsi" w:cstheme="minorHAnsi"/>
          <w:sz w:val="20"/>
        </w:rPr>
        <w:t>Center, and the Tennessee</w:t>
      </w:r>
      <w:r w:rsidR="007A79B6">
        <w:rPr>
          <w:rFonts w:asciiTheme="minorHAnsi" w:hAnsiTheme="minorHAnsi" w:cstheme="minorHAnsi"/>
          <w:sz w:val="20"/>
        </w:rPr>
        <w:t xml:space="preserve"> </w:t>
      </w:r>
      <w:r w:rsidRPr="00BB61C3">
        <w:rPr>
          <w:rFonts w:asciiTheme="minorHAnsi" w:hAnsiTheme="minorHAnsi" w:cstheme="minorHAnsi"/>
          <w:sz w:val="20"/>
        </w:rPr>
        <w:t>Craniofacial</w:t>
      </w:r>
      <w:r w:rsidR="007A79B6">
        <w:rPr>
          <w:rFonts w:asciiTheme="minorHAnsi" w:hAnsiTheme="minorHAnsi" w:cstheme="minorHAnsi"/>
          <w:sz w:val="20"/>
        </w:rPr>
        <w:t xml:space="preserve"> </w:t>
      </w:r>
      <w:r w:rsidRPr="00BB61C3">
        <w:rPr>
          <w:rFonts w:asciiTheme="minorHAnsi" w:hAnsiTheme="minorHAnsi" w:cstheme="minorHAnsi"/>
          <w:sz w:val="20"/>
        </w:rPr>
        <w:t>Center to provide the Chattanooga area superior health care with the latest technology and equipment, including Magnetic Resonance Imaging (MRI).</w:t>
      </w:r>
    </w:p>
    <w:p w:rsidR="00C96987" w:rsidRPr="00213BD3" w:rsidRDefault="0018399E" w:rsidP="002050BD">
      <w:pPr>
        <w:ind w:right="144"/>
        <w:jc w:val="both"/>
        <w:rPr>
          <w:rFonts w:asciiTheme="minorHAnsi" w:hAnsiTheme="minorHAnsi" w:cstheme="minorHAnsi"/>
          <w:sz w:val="20"/>
        </w:rPr>
      </w:pPr>
      <w:r w:rsidRPr="00BB61C3">
        <w:rPr>
          <w:rFonts w:asciiTheme="minorHAnsi" w:hAnsiTheme="minorHAnsi" w:cstheme="minorHAnsi"/>
          <w:sz w:val="20"/>
        </w:rPr>
        <w:t xml:space="preserve">The Erlanger Health System is a dynamic institution, continually changing and growing. </w:t>
      </w:r>
      <w:r w:rsidR="00997A93" w:rsidRPr="00BB61C3">
        <w:rPr>
          <w:rFonts w:asciiTheme="minorHAnsi" w:hAnsiTheme="minorHAnsi" w:cstheme="minorHAnsi"/>
          <w:sz w:val="20"/>
        </w:rPr>
        <w:t xml:space="preserve"> Erlanger acknowledges it</w:t>
      </w:r>
      <w:r w:rsidR="005A0A7C" w:rsidRPr="00BB61C3">
        <w:rPr>
          <w:rFonts w:asciiTheme="minorHAnsi" w:hAnsiTheme="minorHAnsi" w:cstheme="minorHAnsi"/>
          <w:sz w:val="20"/>
        </w:rPr>
        <w:t>s</w:t>
      </w:r>
      <w:r w:rsidR="00997A93" w:rsidRPr="00BB61C3">
        <w:rPr>
          <w:rFonts w:asciiTheme="minorHAnsi" w:hAnsiTheme="minorHAnsi" w:cstheme="minorHAnsi"/>
          <w:sz w:val="20"/>
        </w:rPr>
        <w:t xml:space="preserve"> commitment to education and its major partnership with the University in its mission tag line –</w:t>
      </w:r>
      <w:r w:rsidR="005A0A7C" w:rsidRPr="00BB61C3">
        <w:rPr>
          <w:rFonts w:asciiTheme="minorHAnsi" w:hAnsiTheme="minorHAnsi" w:cstheme="minorHAnsi"/>
          <w:sz w:val="20"/>
        </w:rPr>
        <w:t xml:space="preserve"> “Healing</w:t>
      </w:r>
      <w:r w:rsidR="009B3A9D" w:rsidRPr="00BB61C3">
        <w:rPr>
          <w:rFonts w:asciiTheme="minorHAnsi" w:hAnsiTheme="minorHAnsi" w:cstheme="minorHAnsi"/>
          <w:sz w:val="20"/>
        </w:rPr>
        <w:t xml:space="preserve">. </w:t>
      </w:r>
      <w:r w:rsidR="00997A93" w:rsidRPr="00BB61C3">
        <w:rPr>
          <w:rFonts w:asciiTheme="minorHAnsi" w:hAnsiTheme="minorHAnsi" w:cstheme="minorHAnsi"/>
          <w:sz w:val="20"/>
        </w:rPr>
        <w:t>Teaching.</w:t>
      </w:r>
      <w:r w:rsidR="007A79B6">
        <w:rPr>
          <w:rFonts w:asciiTheme="minorHAnsi" w:hAnsiTheme="minorHAnsi" w:cstheme="minorHAnsi"/>
          <w:sz w:val="20"/>
        </w:rPr>
        <w:t xml:space="preserve"> </w:t>
      </w:r>
      <w:r w:rsidR="00997A93" w:rsidRPr="00BB61C3">
        <w:rPr>
          <w:rFonts w:asciiTheme="minorHAnsi" w:hAnsiTheme="minorHAnsi" w:cstheme="minorHAnsi"/>
          <w:sz w:val="20"/>
        </w:rPr>
        <w:t xml:space="preserve">Leading.”  </w:t>
      </w:r>
      <w:r w:rsidRPr="00BB61C3">
        <w:rPr>
          <w:rFonts w:asciiTheme="minorHAnsi" w:hAnsiTheme="minorHAnsi" w:cstheme="minorHAnsi"/>
          <w:sz w:val="20"/>
        </w:rPr>
        <w:t>We think you will agree that our combination of the University of Te</w:t>
      </w:r>
      <w:r w:rsidR="007A79B6">
        <w:rPr>
          <w:rFonts w:asciiTheme="minorHAnsi" w:hAnsiTheme="minorHAnsi" w:cstheme="minorHAnsi"/>
          <w:sz w:val="20"/>
        </w:rPr>
        <w:t xml:space="preserve">nnessee and the Erlanger Health </w:t>
      </w:r>
      <w:r w:rsidRPr="00BB61C3">
        <w:rPr>
          <w:rFonts w:asciiTheme="minorHAnsi" w:hAnsiTheme="minorHAnsi" w:cstheme="minorHAnsi"/>
          <w:sz w:val="20"/>
        </w:rPr>
        <w:t>System definitely puts our programs “above the rest.”</w:t>
      </w:r>
    </w:p>
    <w:p w:rsidR="007A11E3" w:rsidRDefault="007A11E3">
      <w:pPr>
        <w:rPr>
          <w:rFonts w:asciiTheme="minorHAnsi" w:hAnsiTheme="minorHAnsi" w:cstheme="minorHAnsi"/>
          <w:b/>
          <w:sz w:val="20"/>
        </w:rPr>
      </w:pPr>
    </w:p>
    <w:p w:rsidR="0018399E" w:rsidRPr="00BB61C3" w:rsidRDefault="0018399E" w:rsidP="002050BD">
      <w:pPr>
        <w:jc w:val="both"/>
        <w:rPr>
          <w:rFonts w:asciiTheme="minorHAnsi" w:hAnsiTheme="minorHAnsi" w:cstheme="minorHAnsi"/>
          <w:b/>
          <w:sz w:val="20"/>
        </w:rPr>
      </w:pPr>
      <w:r w:rsidRPr="00BB61C3">
        <w:rPr>
          <w:rFonts w:asciiTheme="minorHAnsi" w:hAnsiTheme="minorHAnsi" w:cstheme="minorHAnsi"/>
          <w:b/>
          <w:sz w:val="20"/>
        </w:rPr>
        <w:t xml:space="preserve">RESIDENCY </w:t>
      </w:r>
      <w:r w:rsidR="00781634" w:rsidRPr="00BB61C3">
        <w:rPr>
          <w:rFonts w:asciiTheme="minorHAnsi" w:hAnsiTheme="minorHAnsi" w:cstheme="minorHAnsi"/>
          <w:b/>
          <w:sz w:val="20"/>
        </w:rPr>
        <w:t xml:space="preserve">AND FELLOWSHIP </w:t>
      </w:r>
      <w:r w:rsidRPr="00BB61C3">
        <w:rPr>
          <w:rFonts w:asciiTheme="minorHAnsi" w:hAnsiTheme="minorHAnsi" w:cstheme="minorHAnsi"/>
          <w:b/>
          <w:sz w:val="20"/>
        </w:rPr>
        <w:t>PROGRAMS</w:t>
      </w:r>
    </w:p>
    <w:p w:rsidR="0018399E" w:rsidRPr="00BB61C3" w:rsidRDefault="0018399E" w:rsidP="002050BD">
      <w:pPr>
        <w:spacing w:after="120"/>
        <w:jc w:val="both"/>
        <w:rPr>
          <w:rFonts w:asciiTheme="minorHAnsi" w:hAnsiTheme="minorHAnsi" w:cstheme="minorHAnsi"/>
          <w:sz w:val="20"/>
        </w:rPr>
      </w:pPr>
      <w:r w:rsidRPr="00BB61C3">
        <w:rPr>
          <w:rFonts w:asciiTheme="minorHAnsi" w:hAnsiTheme="minorHAnsi" w:cstheme="minorHAnsi"/>
          <w:sz w:val="20"/>
        </w:rPr>
        <w:t>Our residency programs are designed to provide strong clinical experience that will serve as a basis for competent and compassionate practice and for later</w:t>
      </w:r>
      <w:r w:rsidR="0047353F">
        <w:rPr>
          <w:rFonts w:asciiTheme="minorHAnsi" w:hAnsiTheme="minorHAnsi" w:cstheme="minorHAnsi"/>
          <w:sz w:val="20"/>
        </w:rPr>
        <w:t xml:space="preserve"> subspecialty training.  </w:t>
      </w:r>
      <w:r w:rsidR="00606F65">
        <w:rPr>
          <w:rFonts w:asciiTheme="minorHAnsi" w:hAnsiTheme="minorHAnsi" w:cstheme="minorHAnsi"/>
          <w:sz w:val="20"/>
        </w:rPr>
        <w:t xml:space="preserve">Ten accredited </w:t>
      </w:r>
      <w:r w:rsidR="00781634" w:rsidRPr="00BB61C3">
        <w:rPr>
          <w:rFonts w:asciiTheme="minorHAnsi" w:hAnsiTheme="minorHAnsi" w:cstheme="minorHAnsi"/>
          <w:sz w:val="20"/>
        </w:rPr>
        <w:t xml:space="preserve">residency programs </w:t>
      </w:r>
      <w:r w:rsidR="00606F65">
        <w:rPr>
          <w:rFonts w:asciiTheme="minorHAnsi" w:hAnsiTheme="minorHAnsi" w:cstheme="minorHAnsi"/>
          <w:sz w:val="20"/>
        </w:rPr>
        <w:t xml:space="preserve">are </w:t>
      </w:r>
      <w:r w:rsidR="00781634" w:rsidRPr="00BB61C3">
        <w:rPr>
          <w:rFonts w:asciiTheme="minorHAnsi" w:hAnsiTheme="minorHAnsi" w:cstheme="minorHAnsi"/>
          <w:sz w:val="20"/>
        </w:rPr>
        <w:t xml:space="preserve">sponsored by the </w:t>
      </w:r>
      <w:r w:rsidR="00073012" w:rsidRPr="00BB61C3">
        <w:rPr>
          <w:rFonts w:asciiTheme="minorHAnsi" w:hAnsiTheme="minorHAnsi" w:cstheme="minorHAnsi"/>
          <w:sz w:val="20"/>
        </w:rPr>
        <w:t>UT College of Medicine Chattanooga</w:t>
      </w:r>
      <w:r w:rsidR="007A11E3">
        <w:rPr>
          <w:rFonts w:asciiTheme="minorHAnsi" w:hAnsiTheme="minorHAnsi" w:cstheme="minorHAnsi"/>
          <w:sz w:val="20"/>
        </w:rPr>
        <w:t xml:space="preserve"> </w:t>
      </w:r>
      <w:r w:rsidR="00073012" w:rsidRPr="00BB61C3">
        <w:rPr>
          <w:rFonts w:asciiTheme="minorHAnsi" w:hAnsiTheme="minorHAnsi" w:cstheme="minorHAnsi"/>
          <w:sz w:val="20"/>
        </w:rPr>
        <w:t>are</w:t>
      </w:r>
      <w:r w:rsidRPr="00BB61C3">
        <w:rPr>
          <w:rFonts w:asciiTheme="minorHAnsi" w:hAnsiTheme="minorHAnsi" w:cstheme="minorHAnsi"/>
          <w:sz w:val="20"/>
        </w:rPr>
        <w:t>:</w:t>
      </w:r>
    </w:p>
    <w:p w:rsidR="00A22000" w:rsidRPr="00BB61C3" w:rsidRDefault="00DB2D77">
      <w:pPr>
        <w:rPr>
          <w:rFonts w:asciiTheme="minorHAnsi" w:hAnsiTheme="minorHAnsi" w:cstheme="minorHAnsi"/>
          <w:sz w:val="20"/>
        </w:rPr>
      </w:pPr>
      <w:r w:rsidRPr="00BB61C3">
        <w:rPr>
          <w:rFonts w:asciiTheme="minorHAnsi" w:hAnsiTheme="minorHAnsi" w:cstheme="minorHAnsi"/>
          <w:sz w:val="20"/>
        </w:rPr>
        <w:tab/>
      </w:r>
      <w:r w:rsidR="00A22000" w:rsidRPr="00BB61C3">
        <w:rPr>
          <w:rFonts w:asciiTheme="minorHAnsi" w:hAnsiTheme="minorHAnsi" w:cstheme="minorHAnsi"/>
          <w:sz w:val="20"/>
        </w:rPr>
        <w:t xml:space="preserve">Emergency Medicine </w:t>
      </w:r>
      <w:r w:rsidR="00606F65">
        <w:rPr>
          <w:rFonts w:asciiTheme="minorHAnsi" w:hAnsiTheme="minorHAnsi" w:cstheme="minorHAnsi"/>
          <w:sz w:val="20"/>
        </w:rPr>
        <w:tab/>
      </w:r>
      <w:r w:rsidR="00A0212C" w:rsidRPr="00BB61C3">
        <w:rPr>
          <w:rFonts w:asciiTheme="minorHAnsi" w:hAnsiTheme="minorHAnsi" w:cstheme="minorHAnsi"/>
          <w:sz w:val="20"/>
        </w:rPr>
        <w:t>Obstetrics/Gynecology</w:t>
      </w:r>
      <w:r w:rsidR="00A0212C" w:rsidRPr="00BB61C3">
        <w:rPr>
          <w:rFonts w:asciiTheme="minorHAnsi" w:hAnsiTheme="minorHAnsi" w:cstheme="minorHAnsi"/>
          <w:sz w:val="20"/>
        </w:rPr>
        <w:tab/>
      </w:r>
      <w:r w:rsidR="00A0212C" w:rsidRPr="00BB61C3">
        <w:rPr>
          <w:rFonts w:asciiTheme="minorHAnsi" w:hAnsiTheme="minorHAnsi" w:cstheme="minorHAnsi"/>
          <w:sz w:val="20"/>
        </w:rPr>
        <w:tab/>
        <w:t>Plastic Surgery</w:t>
      </w:r>
      <w:r w:rsidR="00A0212C" w:rsidRPr="00BB61C3">
        <w:rPr>
          <w:rFonts w:asciiTheme="minorHAnsi" w:hAnsiTheme="minorHAnsi" w:cstheme="minorHAnsi"/>
          <w:sz w:val="20"/>
        </w:rPr>
        <w:tab/>
      </w:r>
      <w:r w:rsidR="00606F65">
        <w:rPr>
          <w:rFonts w:asciiTheme="minorHAnsi" w:hAnsiTheme="minorHAnsi" w:cstheme="minorHAnsi"/>
          <w:sz w:val="20"/>
        </w:rPr>
        <w:tab/>
        <w:t>Urology (7/2015)</w:t>
      </w:r>
    </w:p>
    <w:p w:rsidR="00A0212C" w:rsidRPr="00BB61C3" w:rsidRDefault="00606F65" w:rsidP="00DB2D77">
      <w:pPr>
        <w:ind w:firstLine="720"/>
        <w:rPr>
          <w:rFonts w:asciiTheme="minorHAnsi" w:hAnsiTheme="minorHAnsi" w:cstheme="minorHAnsi"/>
          <w:sz w:val="20"/>
        </w:rPr>
      </w:pPr>
      <w:r>
        <w:rPr>
          <w:rFonts w:asciiTheme="minorHAnsi" w:hAnsiTheme="minorHAnsi" w:cstheme="minorHAnsi"/>
          <w:sz w:val="20"/>
        </w:rPr>
        <w:t>Family Medicine</w:t>
      </w:r>
      <w:r>
        <w:rPr>
          <w:rFonts w:asciiTheme="minorHAnsi" w:hAnsiTheme="minorHAnsi" w:cstheme="minorHAnsi"/>
          <w:sz w:val="20"/>
        </w:rPr>
        <w:tab/>
      </w:r>
      <w:r>
        <w:rPr>
          <w:rFonts w:asciiTheme="minorHAnsi" w:hAnsiTheme="minorHAnsi" w:cstheme="minorHAnsi"/>
          <w:sz w:val="20"/>
        </w:rPr>
        <w:tab/>
      </w:r>
      <w:proofErr w:type="spellStart"/>
      <w:r w:rsidR="00A0212C" w:rsidRPr="00BB61C3">
        <w:rPr>
          <w:rFonts w:asciiTheme="minorHAnsi" w:hAnsiTheme="minorHAnsi" w:cstheme="minorHAnsi"/>
          <w:sz w:val="20"/>
        </w:rPr>
        <w:t>Orthopaedic</w:t>
      </w:r>
      <w:proofErr w:type="spellEnd"/>
      <w:r w:rsidR="00A0212C" w:rsidRPr="00BB61C3">
        <w:rPr>
          <w:rFonts w:asciiTheme="minorHAnsi" w:hAnsiTheme="minorHAnsi" w:cstheme="minorHAnsi"/>
          <w:sz w:val="20"/>
        </w:rPr>
        <w:t xml:space="preserve"> Surgery</w:t>
      </w:r>
      <w:r w:rsidR="00A0212C" w:rsidRPr="00BB61C3">
        <w:rPr>
          <w:rFonts w:asciiTheme="minorHAnsi" w:hAnsiTheme="minorHAnsi" w:cstheme="minorHAnsi"/>
          <w:sz w:val="20"/>
        </w:rPr>
        <w:tab/>
      </w:r>
      <w:r w:rsidR="00A0212C" w:rsidRPr="00BB61C3">
        <w:rPr>
          <w:rFonts w:asciiTheme="minorHAnsi" w:hAnsiTheme="minorHAnsi" w:cstheme="minorHAnsi"/>
          <w:sz w:val="20"/>
        </w:rPr>
        <w:tab/>
      </w:r>
      <w:proofErr w:type="spellStart"/>
      <w:r w:rsidR="00A0212C" w:rsidRPr="00BB61C3">
        <w:rPr>
          <w:rFonts w:asciiTheme="minorHAnsi" w:hAnsiTheme="minorHAnsi" w:cstheme="minorHAnsi"/>
          <w:sz w:val="20"/>
        </w:rPr>
        <w:t>Surgery</w:t>
      </w:r>
      <w:proofErr w:type="spellEnd"/>
    </w:p>
    <w:p w:rsidR="0018399E" w:rsidRPr="00BB61C3" w:rsidRDefault="00DB2D77" w:rsidP="007A11E3">
      <w:pPr>
        <w:spacing w:after="120"/>
        <w:rPr>
          <w:rFonts w:asciiTheme="minorHAnsi" w:hAnsiTheme="minorHAnsi" w:cstheme="minorHAnsi"/>
          <w:sz w:val="20"/>
        </w:rPr>
      </w:pPr>
      <w:r w:rsidRPr="00BB61C3">
        <w:rPr>
          <w:rFonts w:asciiTheme="minorHAnsi" w:hAnsiTheme="minorHAnsi" w:cstheme="minorHAnsi"/>
          <w:sz w:val="20"/>
        </w:rPr>
        <w:tab/>
      </w:r>
      <w:r w:rsidR="00606F65">
        <w:rPr>
          <w:rFonts w:asciiTheme="minorHAnsi" w:hAnsiTheme="minorHAnsi" w:cstheme="minorHAnsi"/>
          <w:sz w:val="20"/>
        </w:rPr>
        <w:t>Internal Medicine</w:t>
      </w:r>
      <w:r w:rsidR="00606F65">
        <w:rPr>
          <w:rFonts w:asciiTheme="minorHAnsi" w:hAnsiTheme="minorHAnsi" w:cstheme="minorHAnsi"/>
          <w:sz w:val="20"/>
        </w:rPr>
        <w:tab/>
      </w:r>
      <w:r w:rsidR="00A0212C" w:rsidRPr="00BB61C3">
        <w:rPr>
          <w:rFonts w:asciiTheme="minorHAnsi" w:hAnsiTheme="minorHAnsi" w:cstheme="minorHAnsi"/>
          <w:sz w:val="20"/>
        </w:rPr>
        <w:t>Pediatrics</w:t>
      </w:r>
      <w:r w:rsidR="0018399E" w:rsidRPr="00BB61C3">
        <w:rPr>
          <w:rFonts w:asciiTheme="minorHAnsi" w:hAnsiTheme="minorHAnsi" w:cstheme="minorHAnsi"/>
          <w:sz w:val="20"/>
        </w:rPr>
        <w:tab/>
      </w:r>
      <w:r w:rsidR="0018399E" w:rsidRPr="00BB61C3">
        <w:rPr>
          <w:rFonts w:asciiTheme="minorHAnsi" w:hAnsiTheme="minorHAnsi" w:cstheme="minorHAnsi"/>
          <w:sz w:val="20"/>
        </w:rPr>
        <w:tab/>
      </w:r>
      <w:r w:rsidR="0018399E" w:rsidRPr="00BB61C3">
        <w:rPr>
          <w:rFonts w:asciiTheme="minorHAnsi" w:hAnsiTheme="minorHAnsi" w:cstheme="minorHAnsi"/>
          <w:sz w:val="20"/>
        </w:rPr>
        <w:tab/>
      </w:r>
      <w:r w:rsidR="00A0212C" w:rsidRPr="00BB61C3">
        <w:rPr>
          <w:rFonts w:asciiTheme="minorHAnsi" w:hAnsiTheme="minorHAnsi" w:cstheme="minorHAnsi"/>
          <w:sz w:val="20"/>
        </w:rPr>
        <w:t>Transitional Year</w:t>
      </w:r>
      <w:r w:rsidR="0018399E" w:rsidRPr="00BB61C3">
        <w:rPr>
          <w:rFonts w:asciiTheme="minorHAnsi" w:hAnsiTheme="minorHAnsi" w:cstheme="minorHAnsi"/>
          <w:sz w:val="20"/>
        </w:rPr>
        <w:tab/>
      </w:r>
      <w:r w:rsidR="0018399E" w:rsidRPr="00BB61C3">
        <w:rPr>
          <w:rFonts w:asciiTheme="minorHAnsi" w:hAnsiTheme="minorHAnsi" w:cstheme="minorHAnsi"/>
          <w:sz w:val="20"/>
        </w:rPr>
        <w:tab/>
      </w:r>
      <w:r w:rsidR="0022538E" w:rsidRPr="00BB61C3">
        <w:rPr>
          <w:rFonts w:asciiTheme="minorHAnsi" w:hAnsiTheme="minorHAnsi" w:cstheme="minorHAnsi"/>
          <w:sz w:val="20"/>
        </w:rPr>
        <w:tab/>
      </w:r>
    </w:p>
    <w:p w:rsidR="00073012" w:rsidRPr="00BB61C3" w:rsidRDefault="00606F65" w:rsidP="00DB2D77">
      <w:pPr>
        <w:rPr>
          <w:rFonts w:asciiTheme="minorHAnsi" w:hAnsiTheme="minorHAnsi" w:cstheme="minorHAnsi"/>
          <w:sz w:val="20"/>
        </w:rPr>
      </w:pPr>
      <w:r>
        <w:rPr>
          <w:rFonts w:asciiTheme="minorHAnsi" w:hAnsiTheme="minorHAnsi" w:cstheme="minorHAnsi"/>
          <w:sz w:val="20"/>
        </w:rPr>
        <w:t>Six ACGME accredited f</w:t>
      </w:r>
      <w:r w:rsidR="00073012" w:rsidRPr="00BB61C3">
        <w:rPr>
          <w:rFonts w:asciiTheme="minorHAnsi" w:hAnsiTheme="minorHAnsi" w:cstheme="minorHAnsi"/>
          <w:sz w:val="20"/>
        </w:rPr>
        <w:t>ellowship programs are also sponsored:</w:t>
      </w:r>
    </w:p>
    <w:p w:rsidR="00073012" w:rsidRPr="00BB61C3" w:rsidRDefault="00DB2D77">
      <w:pPr>
        <w:rPr>
          <w:rFonts w:asciiTheme="minorHAnsi" w:hAnsiTheme="minorHAnsi" w:cstheme="minorHAnsi"/>
          <w:sz w:val="20"/>
        </w:rPr>
      </w:pPr>
      <w:r w:rsidRPr="00BB61C3">
        <w:rPr>
          <w:rFonts w:asciiTheme="minorHAnsi" w:hAnsiTheme="minorHAnsi" w:cstheme="minorHAnsi"/>
          <w:sz w:val="20"/>
        </w:rPr>
        <w:tab/>
      </w:r>
      <w:r w:rsidR="00606F65">
        <w:rPr>
          <w:rFonts w:asciiTheme="minorHAnsi" w:hAnsiTheme="minorHAnsi" w:cstheme="minorHAnsi"/>
          <w:sz w:val="20"/>
        </w:rPr>
        <w:t>Hospice/Palliative Medicine</w:t>
      </w:r>
      <w:r w:rsidR="007A79B6">
        <w:rPr>
          <w:rFonts w:asciiTheme="minorHAnsi" w:hAnsiTheme="minorHAnsi" w:cstheme="minorHAnsi"/>
          <w:sz w:val="20"/>
        </w:rPr>
        <w:tab/>
      </w:r>
      <w:r w:rsidR="00A0212C" w:rsidRPr="00BB61C3">
        <w:rPr>
          <w:rFonts w:asciiTheme="minorHAnsi" w:hAnsiTheme="minorHAnsi" w:cstheme="minorHAnsi"/>
          <w:sz w:val="20"/>
        </w:rPr>
        <w:t>Vascular Surgery</w:t>
      </w:r>
      <w:r w:rsidR="00A0212C" w:rsidRPr="00BB61C3">
        <w:rPr>
          <w:rFonts w:asciiTheme="minorHAnsi" w:hAnsiTheme="minorHAnsi" w:cstheme="minorHAnsi"/>
          <w:sz w:val="20"/>
        </w:rPr>
        <w:tab/>
      </w:r>
      <w:r w:rsidR="00A0212C" w:rsidRPr="00BB61C3">
        <w:rPr>
          <w:rFonts w:asciiTheme="minorHAnsi" w:hAnsiTheme="minorHAnsi" w:cstheme="minorHAnsi"/>
          <w:sz w:val="20"/>
        </w:rPr>
        <w:tab/>
      </w:r>
      <w:r w:rsidR="00606F65">
        <w:rPr>
          <w:rFonts w:asciiTheme="minorHAnsi" w:hAnsiTheme="minorHAnsi" w:cstheme="minorHAnsi"/>
          <w:sz w:val="20"/>
        </w:rPr>
        <w:t>Emergency Medical Services (EMS) (7/2015)</w:t>
      </w:r>
    </w:p>
    <w:p w:rsidR="002408A3" w:rsidRDefault="00DB2D77" w:rsidP="002408A3">
      <w:pPr>
        <w:spacing w:after="120"/>
        <w:contextualSpacing/>
        <w:rPr>
          <w:rFonts w:asciiTheme="minorHAnsi" w:hAnsiTheme="minorHAnsi" w:cstheme="minorHAnsi"/>
          <w:sz w:val="20"/>
        </w:rPr>
      </w:pPr>
      <w:r w:rsidRPr="00BB61C3">
        <w:rPr>
          <w:rFonts w:asciiTheme="minorHAnsi" w:hAnsiTheme="minorHAnsi" w:cstheme="minorHAnsi"/>
          <w:sz w:val="20"/>
        </w:rPr>
        <w:tab/>
      </w:r>
      <w:r w:rsidR="00A0212C" w:rsidRPr="00BB61C3">
        <w:rPr>
          <w:rFonts w:asciiTheme="minorHAnsi" w:hAnsiTheme="minorHAnsi" w:cstheme="minorHAnsi"/>
          <w:sz w:val="20"/>
        </w:rPr>
        <w:t>Colon and Rectal Surgery</w:t>
      </w:r>
      <w:r w:rsidR="00A0212C" w:rsidRPr="00BB61C3">
        <w:rPr>
          <w:rFonts w:asciiTheme="minorHAnsi" w:hAnsiTheme="minorHAnsi" w:cstheme="minorHAnsi"/>
          <w:sz w:val="20"/>
        </w:rPr>
        <w:tab/>
      </w:r>
      <w:r w:rsidR="00A0212C" w:rsidRPr="00BB61C3">
        <w:rPr>
          <w:rFonts w:asciiTheme="minorHAnsi" w:hAnsiTheme="minorHAnsi" w:cstheme="minorHAnsi"/>
          <w:sz w:val="20"/>
        </w:rPr>
        <w:tab/>
      </w:r>
      <w:r w:rsidR="00606F65">
        <w:rPr>
          <w:rFonts w:asciiTheme="minorHAnsi" w:hAnsiTheme="minorHAnsi" w:cstheme="minorHAnsi"/>
          <w:sz w:val="20"/>
        </w:rPr>
        <w:t>Surgical Critical Care</w:t>
      </w:r>
      <w:r w:rsidR="00A0212C" w:rsidRPr="00BB61C3">
        <w:rPr>
          <w:rFonts w:asciiTheme="minorHAnsi" w:hAnsiTheme="minorHAnsi" w:cstheme="minorHAnsi"/>
          <w:sz w:val="20"/>
        </w:rPr>
        <w:tab/>
      </w:r>
      <w:r w:rsidR="00606F65">
        <w:rPr>
          <w:rFonts w:asciiTheme="minorHAnsi" w:hAnsiTheme="minorHAnsi" w:cstheme="minorHAnsi"/>
          <w:sz w:val="20"/>
        </w:rPr>
        <w:t>Cardiology (planned for 7/2015)</w:t>
      </w:r>
      <w:r w:rsidR="00997A93" w:rsidRPr="00BB61C3">
        <w:rPr>
          <w:rFonts w:asciiTheme="minorHAnsi" w:hAnsiTheme="minorHAnsi" w:cstheme="minorHAnsi"/>
          <w:sz w:val="20"/>
        </w:rPr>
        <w:tab/>
      </w:r>
    </w:p>
    <w:p w:rsidR="00606F65" w:rsidRDefault="00606F65" w:rsidP="002408A3">
      <w:pPr>
        <w:spacing w:after="120"/>
        <w:contextualSpacing/>
        <w:rPr>
          <w:rFonts w:asciiTheme="minorHAnsi" w:hAnsiTheme="minorHAnsi" w:cstheme="minorHAnsi"/>
          <w:sz w:val="20"/>
        </w:rPr>
      </w:pPr>
    </w:p>
    <w:p w:rsidR="00606F65" w:rsidRDefault="0047353F" w:rsidP="002408A3">
      <w:pPr>
        <w:spacing w:after="120"/>
        <w:contextualSpacing/>
        <w:rPr>
          <w:rFonts w:asciiTheme="minorHAnsi" w:hAnsiTheme="minorHAnsi" w:cstheme="minorHAnsi"/>
          <w:sz w:val="20"/>
        </w:rPr>
      </w:pPr>
      <w:r>
        <w:rPr>
          <w:rFonts w:asciiTheme="minorHAnsi" w:hAnsiTheme="minorHAnsi" w:cstheme="minorHAnsi"/>
          <w:sz w:val="20"/>
        </w:rPr>
        <w:t>Five n</w:t>
      </w:r>
      <w:r w:rsidR="00606F65">
        <w:rPr>
          <w:rFonts w:asciiTheme="minorHAnsi" w:hAnsiTheme="minorHAnsi" w:cstheme="minorHAnsi"/>
          <w:sz w:val="20"/>
        </w:rPr>
        <w:t>on-ACGME accredited fellowships sponsored include:</w:t>
      </w:r>
    </w:p>
    <w:p w:rsidR="00606F65" w:rsidRDefault="00606F65" w:rsidP="002408A3">
      <w:pPr>
        <w:spacing w:after="120"/>
        <w:contextualSpacing/>
        <w:rPr>
          <w:rFonts w:asciiTheme="minorHAnsi" w:hAnsiTheme="minorHAnsi" w:cstheme="minorHAnsi"/>
          <w:sz w:val="20"/>
        </w:rPr>
      </w:pPr>
      <w:r>
        <w:rPr>
          <w:rFonts w:asciiTheme="minorHAnsi" w:hAnsiTheme="minorHAnsi" w:cstheme="minorHAnsi"/>
          <w:sz w:val="20"/>
        </w:rPr>
        <w:tab/>
        <w:t>Ultrasound (Emergency Medicine)</w:t>
      </w:r>
      <w:r>
        <w:rPr>
          <w:rFonts w:asciiTheme="minorHAnsi" w:hAnsiTheme="minorHAnsi" w:cstheme="minorHAnsi"/>
          <w:sz w:val="20"/>
        </w:rPr>
        <w:tab/>
      </w:r>
      <w:r>
        <w:rPr>
          <w:rFonts w:asciiTheme="minorHAnsi" w:hAnsiTheme="minorHAnsi" w:cstheme="minorHAnsi"/>
          <w:sz w:val="20"/>
        </w:rPr>
        <w:tab/>
        <w:t>Minimally Invasive Gynecologic Surgery</w:t>
      </w:r>
      <w:r w:rsidR="0047353F">
        <w:rPr>
          <w:rFonts w:asciiTheme="minorHAnsi" w:hAnsiTheme="minorHAnsi" w:cstheme="minorHAnsi"/>
          <w:sz w:val="20"/>
        </w:rPr>
        <w:t xml:space="preserve"> (AAGL Approved)</w:t>
      </w:r>
    </w:p>
    <w:p w:rsidR="00606F65" w:rsidRDefault="00606F65" w:rsidP="002408A3">
      <w:pPr>
        <w:spacing w:after="120"/>
        <w:contextualSpacing/>
        <w:rPr>
          <w:rFonts w:asciiTheme="minorHAnsi" w:hAnsiTheme="minorHAnsi" w:cstheme="minorHAnsi"/>
          <w:sz w:val="20"/>
        </w:rPr>
      </w:pPr>
      <w:r>
        <w:rPr>
          <w:rFonts w:asciiTheme="minorHAnsi" w:hAnsiTheme="minorHAnsi" w:cstheme="minorHAnsi"/>
          <w:sz w:val="20"/>
        </w:rPr>
        <w:tab/>
        <w:t>Neuro-Interventional Surgery</w:t>
      </w:r>
      <w:r>
        <w:rPr>
          <w:rFonts w:asciiTheme="minorHAnsi" w:hAnsiTheme="minorHAnsi" w:cstheme="minorHAnsi"/>
          <w:sz w:val="20"/>
        </w:rPr>
        <w:tab/>
      </w:r>
      <w:r>
        <w:rPr>
          <w:rFonts w:asciiTheme="minorHAnsi" w:hAnsiTheme="minorHAnsi" w:cstheme="minorHAnsi"/>
          <w:sz w:val="20"/>
        </w:rPr>
        <w:tab/>
        <w:t xml:space="preserve">Transitions to </w:t>
      </w:r>
      <w:r w:rsidR="0047353F">
        <w:rPr>
          <w:rFonts w:asciiTheme="minorHAnsi" w:hAnsiTheme="minorHAnsi" w:cstheme="minorHAnsi"/>
          <w:sz w:val="20"/>
        </w:rPr>
        <w:t>Practice in General Surgery (ACS Approved)</w:t>
      </w:r>
    </w:p>
    <w:p w:rsidR="0047353F" w:rsidRDefault="0047353F" w:rsidP="002408A3">
      <w:pPr>
        <w:spacing w:after="120"/>
        <w:contextualSpacing/>
        <w:rPr>
          <w:rFonts w:asciiTheme="minorHAnsi" w:hAnsiTheme="minorHAnsi" w:cstheme="minorHAnsi"/>
          <w:sz w:val="20"/>
        </w:rPr>
      </w:pPr>
      <w:r>
        <w:rPr>
          <w:rFonts w:asciiTheme="minorHAnsi" w:hAnsiTheme="minorHAnsi" w:cstheme="minorHAnsi"/>
          <w:sz w:val="20"/>
        </w:rPr>
        <w:tab/>
        <w:t>Orthopaedic Trauma (AO Approved)</w:t>
      </w:r>
    </w:p>
    <w:p w:rsidR="0018399E" w:rsidRPr="00BB61C3" w:rsidRDefault="0018399E" w:rsidP="002408A3">
      <w:pPr>
        <w:spacing w:before="240" w:after="120"/>
        <w:rPr>
          <w:rFonts w:asciiTheme="minorHAnsi" w:hAnsiTheme="minorHAnsi" w:cstheme="minorHAnsi"/>
          <w:sz w:val="20"/>
        </w:rPr>
      </w:pPr>
      <w:r w:rsidRPr="00BB61C3">
        <w:rPr>
          <w:rFonts w:asciiTheme="minorHAnsi" w:hAnsiTheme="minorHAnsi" w:cstheme="minorHAnsi"/>
          <w:sz w:val="20"/>
        </w:rPr>
        <w:t>Dedicated to providing quality medical education, we strive to strike a balance between academics and clinical training.  Our mission is achieved through the efforts of an outstanding network of faculty and staff, representing major medical and surgical specialties and subspecialties.</w:t>
      </w:r>
    </w:p>
    <w:p w:rsidR="0018399E" w:rsidRDefault="00997A93" w:rsidP="002050BD">
      <w:pPr>
        <w:spacing w:after="120"/>
        <w:jc w:val="both"/>
        <w:rPr>
          <w:rFonts w:asciiTheme="minorHAnsi" w:hAnsiTheme="minorHAnsi" w:cstheme="minorHAnsi"/>
          <w:sz w:val="20"/>
        </w:rPr>
      </w:pPr>
      <w:r w:rsidRPr="00BB61C3">
        <w:rPr>
          <w:rFonts w:asciiTheme="minorHAnsi" w:hAnsiTheme="minorHAnsi" w:cstheme="minorHAnsi"/>
          <w:sz w:val="20"/>
        </w:rPr>
        <w:t xml:space="preserve">Since </w:t>
      </w:r>
      <w:r w:rsidR="00EB2465" w:rsidRPr="00BB61C3">
        <w:rPr>
          <w:rFonts w:asciiTheme="minorHAnsi" w:hAnsiTheme="minorHAnsi" w:cstheme="minorHAnsi"/>
          <w:sz w:val="20"/>
        </w:rPr>
        <w:t xml:space="preserve">2007, the </w:t>
      </w:r>
      <w:r w:rsidR="00073012" w:rsidRPr="00BB61C3">
        <w:rPr>
          <w:rFonts w:asciiTheme="minorHAnsi" w:hAnsiTheme="minorHAnsi" w:cstheme="minorHAnsi"/>
          <w:sz w:val="20"/>
        </w:rPr>
        <w:t xml:space="preserve">UT College of Medicine Chattanooga </w:t>
      </w:r>
      <w:r w:rsidR="00781634" w:rsidRPr="00BB61C3">
        <w:rPr>
          <w:rFonts w:asciiTheme="minorHAnsi" w:hAnsiTheme="minorHAnsi" w:cstheme="minorHAnsi"/>
          <w:sz w:val="20"/>
        </w:rPr>
        <w:t xml:space="preserve">has been </w:t>
      </w:r>
      <w:r w:rsidRPr="00BB61C3">
        <w:rPr>
          <w:rFonts w:asciiTheme="minorHAnsi" w:hAnsiTheme="minorHAnsi" w:cstheme="minorHAnsi"/>
          <w:sz w:val="20"/>
        </w:rPr>
        <w:t>led by</w:t>
      </w:r>
      <w:r w:rsidR="00781634" w:rsidRPr="00BB61C3">
        <w:rPr>
          <w:rFonts w:asciiTheme="minorHAnsi" w:hAnsiTheme="minorHAnsi" w:cstheme="minorHAnsi"/>
          <w:sz w:val="20"/>
        </w:rPr>
        <w:t xml:space="preserve"> our </w:t>
      </w:r>
      <w:r w:rsidRPr="00BB61C3">
        <w:rPr>
          <w:rFonts w:asciiTheme="minorHAnsi" w:hAnsiTheme="minorHAnsi" w:cstheme="minorHAnsi"/>
          <w:sz w:val="20"/>
        </w:rPr>
        <w:t xml:space="preserve">Dean, </w:t>
      </w:r>
      <w:r w:rsidR="001D5332">
        <w:rPr>
          <w:rFonts w:asciiTheme="minorHAnsi" w:hAnsiTheme="minorHAnsi" w:cstheme="minorHAnsi"/>
          <w:sz w:val="20"/>
        </w:rPr>
        <w:t>R. Bruce Shack, MD</w:t>
      </w:r>
      <w:r w:rsidR="00073012" w:rsidRPr="00BB61C3">
        <w:rPr>
          <w:rFonts w:asciiTheme="minorHAnsi" w:hAnsiTheme="minorHAnsi" w:cstheme="minorHAnsi"/>
          <w:sz w:val="20"/>
        </w:rPr>
        <w:t xml:space="preserve"> and </w:t>
      </w:r>
      <w:r w:rsidRPr="00BB61C3">
        <w:rPr>
          <w:rFonts w:asciiTheme="minorHAnsi" w:hAnsiTheme="minorHAnsi" w:cstheme="minorHAnsi"/>
          <w:sz w:val="20"/>
        </w:rPr>
        <w:t>A</w:t>
      </w:r>
      <w:r w:rsidR="00073012" w:rsidRPr="00BB61C3">
        <w:rPr>
          <w:rFonts w:asciiTheme="minorHAnsi" w:hAnsiTheme="minorHAnsi" w:cstheme="minorHAnsi"/>
          <w:sz w:val="20"/>
        </w:rPr>
        <w:t>ssociate Dean for Academic Affairs, Robert C. Fore, EdD</w:t>
      </w:r>
      <w:r w:rsidR="00537B75" w:rsidRPr="00BB61C3">
        <w:rPr>
          <w:rFonts w:asciiTheme="minorHAnsi" w:hAnsiTheme="minorHAnsi" w:cstheme="minorHAnsi"/>
          <w:sz w:val="20"/>
        </w:rPr>
        <w:t>, FACME, CCMEP</w:t>
      </w:r>
      <w:r w:rsidR="00073012" w:rsidRPr="00BB61C3">
        <w:rPr>
          <w:rFonts w:asciiTheme="minorHAnsi" w:hAnsiTheme="minorHAnsi" w:cstheme="minorHAnsi"/>
          <w:sz w:val="20"/>
        </w:rPr>
        <w:t xml:space="preserve">.  Dr. Fore </w:t>
      </w:r>
      <w:r w:rsidR="00EB2465" w:rsidRPr="00BB61C3">
        <w:rPr>
          <w:rFonts w:asciiTheme="minorHAnsi" w:hAnsiTheme="minorHAnsi" w:cstheme="minorHAnsi"/>
          <w:sz w:val="20"/>
        </w:rPr>
        <w:t>shoulder</w:t>
      </w:r>
      <w:r w:rsidR="00A22000" w:rsidRPr="00BB61C3">
        <w:rPr>
          <w:rFonts w:asciiTheme="minorHAnsi" w:hAnsiTheme="minorHAnsi" w:cstheme="minorHAnsi"/>
          <w:sz w:val="20"/>
        </w:rPr>
        <w:t>s</w:t>
      </w:r>
      <w:r w:rsidR="00EB2465" w:rsidRPr="00BB61C3">
        <w:rPr>
          <w:rFonts w:asciiTheme="minorHAnsi" w:hAnsiTheme="minorHAnsi" w:cstheme="minorHAnsi"/>
          <w:sz w:val="20"/>
        </w:rPr>
        <w:t xml:space="preserve"> responsibility for medical student and resident education </w:t>
      </w:r>
      <w:r w:rsidR="00537B75" w:rsidRPr="00BB61C3">
        <w:rPr>
          <w:rFonts w:asciiTheme="minorHAnsi" w:hAnsiTheme="minorHAnsi" w:cstheme="minorHAnsi"/>
          <w:sz w:val="20"/>
        </w:rPr>
        <w:t xml:space="preserve">and </w:t>
      </w:r>
      <w:r w:rsidR="00EB2465" w:rsidRPr="00BB61C3">
        <w:rPr>
          <w:rFonts w:asciiTheme="minorHAnsi" w:hAnsiTheme="minorHAnsi" w:cstheme="minorHAnsi"/>
          <w:sz w:val="20"/>
        </w:rPr>
        <w:t>faculty and professional development education through continu</w:t>
      </w:r>
      <w:r w:rsidR="00537B75" w:rsidRPr="00BB61C3">
        <w:rPr>
          <w:rFonts w:asciiTheme="minorHAnsi" w:hAnsiTheme="minorHAnsi" w:cstheme="minorHAnsi"/>
          <w:sz w:val="20"/>
        </w:rPr>
        <w:t xml:space="preserve">ing medical education.  He is the institution’s </w:t>
      </w:r>
      <w:r w:rsidR="00EB2465" w:rsidRPr="00BB61C3">
        <w:rPr>
          <w:rFonts w:asciiTheme="minorHAnsi" w:hAnsiTheme="minorHAnsi" w:cstheme="minorHAnsi"/>
          <w:sz w:val="20"/>
        </w:rPr>
        <w:t xml:space="preserve">Designated Institutional Official </w:t>
      </w:r>
      <w:r w:rsidR="00537B75" w:rsidRPr="00BB61C3">
        <w:rPr>
          <w:rFonts w:asciiTheme="minorHAnsi" w:hAnsiTheme="minorHAnsi" w:cstheme="minorHAnsi"/>
          <w:sz w:val="20"/>
        </w:rPr>
        <w:t xml:space="preserve">with </w:t>
      </w:r>
      <w:r w:rsidR="00EB2465" w:rsidRPr="00BB61C3">
        <w:rPr>
          <w:rFonts w:asciiTheme="minorHAnsi" w:hAnsiTheme="minorHAnsi" w:cstheme="minorHAnsi"/>
          <w:sz w:val="20"/>
        </w:rPr>
        <w:t>the residency accrediting body, the Accreditation Council for Graduate Medical Education.</w:t>
      </w:r>
      <w:r w:rsidR="0047353F">
        <w:rPr>
          <w:rFonts w:asciiTheme="minorHAnsi" w:hAnsiTheme="minorHAnsi" w:cstheme="minorHAnsi"/>
          <w:sz w:val="20"/>
        </w:rPr>
        <w:t xml:space="preserve">  </w:t>
      </w:r>
    </w:p>
    <w:p w:rsidR="0047353F" w:rsidRDefault="0047353F" w:rsidP="002050BD">
      <w:pPr>
        <w:spacing w:after="120"/>
        <w:jc w:val="both"/>
        <w:rPr>
          <w:rFonts w:asciiTheme="minorHAnsi" w:hAnsiTheme="minorHAnsi" w:cstheme="minorHAnsi"/>
          <w:sz w:val="20"/>
        </w:rPr>
      </w:pPr>
      <w:r>
        <w:rPr>
          <w:rFonts w:asciiTheme="minorHAnsi" w:hAnsiTheme="minorHAnsi" w:cstheme="minorHAnsi"/>
          <w:sz w:val="20"/>
        </w:rPr>
        <w:t>The Chattanooga Campus has two Assistant Deans:</w:t>
      </w:r>
    </w:p>
    <w:p w:rsidR="0047353F" w:rsidRDefault="0047353F" w:rsidP="0047353F">
      <w:pPr>
        <w:spacing w:after="120"/>
        <w:rPr>
          <w:rFonts w:asciiTheme="minorHAnsi" w:hAnsiTheme="minorHAnsi" w:cstheme="minorHAnsi"/>
          <w:sz w:val="20"/>
        </w:rPr>
      </w:pPr>
      <w:r>
        <w:rPr>
          <w:rFonts w:asciiTheme="minorHAnsi" w:hAnsiTheme="minorHAnsi" w:cstheme="minorHAnsi"/>
          <w:sz w:val="20"/>
        </w:rPr>
        <w:tab/>
        <w:t>Louis Lambiase, MD, Assistant Dean for Clinical Affairs, and Interim Chair, Department of Medicine</w:t>
      </w:r>
      <w:r>
        <w:rPr>
          <w:rFonts w:asciiTheme="minorHAnsi" w:hAnsiTheme="minorHAnsi" w:cstheme="minorHAnsi"/>
          <w:sz w:val="20"/>
        </w:rPr>
        <w:br/>
      </w:r>
      <w:r>
        <w:rPr>
          <w:rFonts w:asciiTheme="minorHAnsi" w:hAnsiTheme="minorHAnsi" w:cstheme="minorHAnsi"/>
          <w:sz w:val="20"/>
        </w:rPr>
        <w:tab/>
        <w:t>Mukta Panda, MD, Assistant Dean for Medical Student Education, and Program Director, Transitional Year Residency</w:t>
      </w:r>
    </w:p>
    <w:p w:rsidR="00A22000" w:rsidRPr="00BB61C3" w:rsidRDefault="00394B8D" w:rsidP="002050BD">
      <w:pPr>
        <w:spacing w:after="120"/>
        <w:jc w:val="both"/>
        <w:rPr>
          <w:rFonts w:asciiTheme="minorHAnsi" w:hAnsiTheme="minorHAnsi" w:cstheme="minorHAnsi"/>
          <w:sz w:val="20"/>
        </w:rPr>
      </w:pPr>
      <w:r w:rsidRPr="00BB61C3">
        <w:rPr>
          <w:rFonts w:asciiTheme="minorHAnsi" w:hAnsiTheme="minorHAnsi" w:cstheme="minorHAnsi"/>
          <w:sz w:val="20"/>
        </w:rPr>
        <w:t>Dean Seaberg</w:t>
      </w:r>
      <w:r w:rsidR="00EB2465" w:rsidRPr="00BB61C3">
        <w:rPr>
          <w:rFonts w:asciiTheme="minorHAnsi" w:hAnsiTheme="minorHAnsi" w:cstheme="minorHAnsi"/>
          <w:sz w:val="20"/>
        </w:rPr>
        <w:t xml:space="preserve"> has great vision for the Chattanooga campus as an integral part of the statewide UT Health Science Center.  He has </w:t>
      </w:r>
      <w:r w:rsidR="00537B75" w:rsidRPr="00BB61C3">
        <w:rPr>
          <w:rFonts w:asciiTheme="minorHAnsi" w:hAnsiTheme="minorHAnsi" w:cstheme="minorHAnsi"/>
          <w:sz w:val="20"/>
        </w:rPr>
        <w:t>b</w:t>
      </w:r>
      <w:r w:rsidR="00EB2465" w:rsidRPr="00BB61C3">
        <w:rPr>
          <w:rFonts w:asciiTheme="minorHAnsi" w:hAnsiTheme="minorHAnsi" w:cstheme="minorHAnsi"/>
          <w:sz w:val="20"/>
        </w:rPr>
        <w:t>uil</w:t>
      </w:r>
      <w:r w:rsidR="00537B75" w:rsidRPr="00BB61C3">
        <w:rPr>
          <w:rFonts w:asciiTheme="minorHAnsi" w:hAnsiTheme="minorHAnsi" w:cstheme="minorHAnsi"/>
          <w:sz w:val="20"/>
        </w:rPr>
        <w:t>t</w:t>
      </w:r>
      <w:r w:rsidR="00EB2465" w:rsidRPr="00BB61C3">
        <w:rPr>
          <w:rFonts w:asciiTheme="minorHAnsi" w:hAnsiTheme="minorHAnsi" w:cstheme="minorHAnsi"/>
          <w:sz w:val="20"/>
        </w:rPr>
        <w:t xml:space="preserve"> an infrastructure to expand research among our residents and faculty by implementing a Scientific Review Committee to work with the Institutional Review Board (IRB), a Director of Research, IRB Coordinator, and Research Compliance Officer. </w:t>
      </w:r>
      <w:r w:rsidRPr="00BB61C3">
        <w:rPr>
          <w:rFonts w:asciiTheme="minorHAnsi" w:hAnsiTheme="minorHAnsi" w:cstheme="minorHAnsi"/>
          <w:sz w:val="20"/>
        </w:rPr>
        <w:t xml:space="preserve">Two Technical Writers are available to assist in developing proposals and grants, one focusing primarily on nanotechnology research.  </w:t>
      </w:r>
      <w:r w:rsidR="00537B75" w:rsidRPr="00BB61C3">
        <w:rPr>
          <w:rFonts w:asciiTheme="minorHAnsi" w:hAnsiTheme="minorHAnsi" w:cstheme="minorHAnsi"/>
          <w:sz w:val="20"/>
        </w:rPr>
        <w:t xml:space="preserve">He and the Director of Research have also identified a more robust </w:t>
      </w:r>
      <w:r w:rsidR="00F036AF" w:rsidRPr="00BB61C3">
        <w:rPr>
          <w:rFonts w:asciiTheme="minorHAnsi" w:hAnsiTheme="minorHAnsi" w:cstheme="minorHAnsi"/>
          <w:sz w:val="20"/>
        </w:rPr>
        <w:t>statistical service</w:t>
      </w:r>
      <w:r w:rsidR="00537B75" w:rsidRPr="00BB61C3">
        <w:rPr>
          <w:rFonts w:asciiTheme="minorHAnsi" w:hAnsiTheme="minorHAnsi" w:cstheme="minorHAnsi"/>
          <w:sz w:val="20"/>
        </w:rPr>
        <w:t xml:space="preserve"> to support research ideas.</w:t>
      </w:r>
    </w:p>
    <w:p w:rsidR="00F036AF" w:rsidRPr="00BB61C3" w:rsidRDefault="00A22000" w:rsidP="00781634">
      <w:pPr>
        <w:rPr>
          <w:rFonts w:asciiTheme="minorHAnsi" w:hAnsiTheme="minorHAnsi" w:cstheme="minorHAnsi"/>
          <w:sz w:val="20"/>
        </w:rPr>
      </w:pPr>
      <w:r w:rsidRPr="00BB61C3">
        <w:rPr>
          <w:rFonts w:asciiTheme="minorHAnsi" w:hAnsiTheme="minorHAnsi" w:cstheme="minorHAnsi"/>
          <w:sz w:val="20"/>
        </w:rPr>
        <w:t>Overall</w:t>
      </w:r>
      <w:r w:rsidR="00781634" w:rsidRPr="00BB61C3">
        <w:rPr>
          <w:rFonts w:asciiTheme="minorHAnsi" w:hAnsiTheme="minorHAnsi" w:cstheme="minorHAnsi"/>
          <w:sz w:val="20"/>
        </w:rPr>
        <w:t>,</w:t>
      </w:r>
      <w:r w:rsidRPr="00BB61C3">
        <w:rPr>
          <w:rFonts w:asciiTheme="minorHAnsi" w:hAnsiTheme="minorHAnsi" w:cstheme="minorHAnsi"/>
          <w:sz w:val="20"/>
        </w:rPr>
        <w:t xml:space="preserve"> the four fold mission includes the following areas:  </w:t>
      </w:r>
    </w:p>
    <w:p w:rsidR="00F036AF" w:rsidRPr="00BB61C3" w:rsidRDefault="00F036AF" w:rsidP="000A1203">
      <w:pPr>
        <w:numPr>
          <w:ilvl w:val="0"/>
          <w:numId w:val="1"/>
        </w:numPr>
        <w:rPr>
          <w:rFonts w:asciiTheme="minorHAnsi" w:hAnsiTheme="minorHAnsi" w:cstheme="minorHAnsi"/>
          <w:sz w:val="20"/>
        </w:rPr>
      </w:pPr>
      <w:r w:rsidRPr="00BB61C3">
        <w:rPr>
          <w:rFonts w:asciiTheme="minorHAnsi" w:hAnsiTheme="minorHAnsi" w:cstheme="minorHAnsi"/>
          <w:sz w:val="20"/>
        </w:rPr>
        <w:t>Education</w:t>
      </w:r>
    </w:p>
    <w:p w:rsidR="00F036AF" w:rsidRPr="00BB61C3" w:rsidRDefault="00F036AF" w:rsidP="000A1203">
      <w:pPr>
        <w:numPr>
          <w:ilvl w:val="0"/>
          <w:numId w:val="1"/>
        </w:numPr>
        <w:rPr>
          <w:rFonts w:asciiTheme="minorHAnsi" w:hAnsiTheme="minorHAnsi" w:cstheme="minorHAnsi"/>
          <w:sz w:val="20"/>
        </w:rPr>
      </w:pPr>
      <w:r w:rsidRPr="00BB61C3">
        <w:rPr>
          <w:rFonts w:asciiTheme="minorHAnsi" w:hAnsiTheme="minorHAnsi" w:cstheme="minorHAnsi"/>
          <w:sz w:val="20"/>
        </w:rPr>
        <w:t>Research</w:t>
      </w:r>
    </w:p>
    <w:p w:rsidR="00F036AF" w:rsidRPr="00BB61C3" w:rsidRDefault="00F036AF" w:rsidP="000A1203">
      <w:pPr>
        <w:numPr>
          <w:ilvl w:val="0"/>
          <w:numId w:val="1"/>
        </w:numPr>
        <w:rPr>
          <w:rFonts w:asciiTheme="minorHAnsi" w:hAnsiTheme="minorHAnsi" w:cstheme="minorHAnsi"/>
          <w:sz w:val="20"/>
        </w:rPr>
      </w:pPr>
      <w:r w:rsidRPr="00BB61C3">
        <w:rPr>
          <w:rFonts w:asciiTheme="minorHAnsi" w:hAnsiTheme="minorHAnsi" w:cstheme="minorHAnsi"/>
          <w:sz w:val="20"/>
        </w:rPr>
        <w:t>Patient Care and</w:t>
      </w:r>
    </w:p>
    <w:p w:rsidR="00F036AF" w:rsidRPr="00BB61C3" w:rsidRDefault="00F036AF" w:rsidP="000A1203">
      <w:pPr>
        <w:numPr>
          <w:ilvl w:val="0"/>
          <w:numId w:val="1"/>
        </w:numPr>
        <w:spacing w:after="120"/>
        <w:rPr>
          <w:rFonts w:asciiTheme="minorHAnsi" w:hAnsiTheme="minorHAnsi" w:cstheme="minorHAnsi"/>
          <w:sz w:val="20"/>
        </w:rPr>
      </w:pPr>
      <w:r w:rsidRPr="00BB61C3">
        <w:rPr>
          <w:rFonts w:asciiTheme="minorHAnsi" w:hAnsiTheme="minorHAnsi" w:cstheme="minorHAnsi"/>
          <w:sz w:val="20"/>
        </w:rPr>
        <w:t>Community Service</w:t>
      </w:r>
    </w:p>
    <w:p w:rsidR="0018399E" w:rsidRPr="00BB61C3" w:rsidRDefault="00F036AF" w:rsidP="00232DF7">
      <w:pPr>
        <w:spacing w:after="120"/>
        <w:rPr>
          <w:rFonts w:asciiTheme="minorHAnsi" w:hAnsiTheme="minorHAnsi" w:cstheme="minorHAnsi"/>
          <w:sz w:val="20"/>
        </w:rPr>
      </w:pPr>
      <w:r w:rsidRPr="00BB61C3">
        <w:rPr>
          <w:rFonts w:asciiTheme="minorHAnsi" w:hAnsiTheme="minorHAnsi" w:cstheme="minorHAnsi"/>
          <w:sz w:val="20"/>
        </w:rPr>
        <w:t xml:space="preserve">The commitment of UT and Erlanger mains to provide quality patient care and to train </w:t>
      </w:r>
      <w:r w:rsidR="004C2CC3" w:rsidRPr="00BB61C3">
        <w:rPr>
          <w:rFonts w:asciiTheme="minorHAnsi" w:hAnsiTheme="minorHAnsi" w:cstheme="minorHAnsi"/>
          <w:sz w:val="20"/>
        </w:rPr>
        <w:t xml:space="preserve">physicians of excellence </w:t>
      </w:r>
      <w:proofErr w:type="gramStart"/>
      <w:r w:rsidR="004C2CC3" w:rsidRPr="00BB61C3">
        <w:rPr>
          <w:rFonts w:asciiTheme="minorHAnsi" w:hAnsiTheme="minorHAnsi" w:cstheme="minorHAnsi"/>
          <w:sz w:val="20"/>
        </w:rPr>
        <w:t xml:space="preserve">for </w:t>
      </w:r>
      <w:proofErr w:type="gramEnd"/>
      <w:r w:rsidR="00CC0C0B" w:rsidRPr="00BB61C3">
        <w:rPr>
          <w:rFonts w:asciiTheme="minorHAnsi" w:hAnsiTheme="minorHAnsi" w:cstheme="minorHAnsi"/>
          <w:noProof/>
          <w:sz w:val="20"/>
        </w:rPr>
        <w:drawing>
          <wp:inline distT="0" distB="0" distL="0" distR="0">
            <wp:extent cx="1752600" cy="171450"/>
            <wp:effectExtent l="19050" t="0" r="0" b="0"/>
            <wp:docPr id="2" name="Picture 2" descr="UT_futu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_future_logo"/>
                    <pic:cNvPicPr>
                      <a:picLocks noChangeAspect="1" noChangeArrowheads="1"/>
                    </pic:cNvPicPr>
                  </pic:nvPicPr>
                  <pic:blipFill>
                    <a:blip r:embed="rId12" cstate="print"/>
                    <a:srcRect/>
                    <a:stretch>
                      <a:fillRect/>
                    </a:stretch>
                  </pic:blipFill>
                  <pic:spPr bwMode="auto">
                    <a:xfrm>
                      <a:off x="0" y="0"/>
                      <a:ext cx="1752600" cy="171450"/>
                    </a:xfrm>
                    <a:prstGeom prst="rect">
                      <a:avLst/>
                    </a:prstGeom>
                    <a:noFill/>
                    <a:ln w="9525">
                      <a:noFill/>
                      <a:miter lim="800000"/>
                      <a:headEnd/>
                      <a:tailEnd/>
                    </a:ln>
                  </pic:spPr>
                </pic:pic>
              </a:graphicData>
            </a:graphic>
          </wp:inline>
        </w:drawing>
      </w:r>
      <w:r w:rsidRPr="00BB61C3">
        <w:rPr>
          <w:rFonts w:asciiTheme="minorHAnsi" w:hAnsiTheme="minorHAnsi" w:cstheme="minorHAnsi"/>
          <w:sz w:val="20"/>
        </w:rPr>
        <w:t>.</w:t>
      </w:r>
    </w:p>
    <w:p w:rsidR="0018399E" w:rsidRPr="00BB61C3" w:rsidRDefault="0018399E">
      <w:pPr>
        <w:rPr>
          <w:rFonts w:asciiTheme="minorHAnsi" w:hAnsiTheme="minorHAnsi" w:cstheme="minorHAnsi"/>
          <w:b/>
          <w:sz w:val="20"/>
        </w:rPr>
      </w:pPr>
      <w:r w:rsidRPr="00BB61C3">
        <w:rPr>
          <w:rFonts w:asciiTheme="minorHAnsi" w:hAnsiTheme="minorHAnsi" w:cstheme="minorHAnsi"/>
          <w:b/>
          <w:sz w:val="20"/>
        </w:rPr>
        <w:t>CHATTANOOGA, THE SCENIC</w:t>
      </w:r>
      <w:r w:rsidR="007A79B6">
        <w:rPr>
          <w:rFonts w:asciiTheme="minorHAnsi" w:hAnsiTheme="minorHAnsi" w:cstheme="minorHAnsi"/>
          <w:b/>
          <w:sz w:val="20"/>
        </w:rPr>
        <w:t xml:space="preserve"> </w:t>
      </w:r>
      <w:r w:rsidRPr="00BB61C3">
        <w:rPr>
          <w:rFonts w:asciiTheme="minorHAnsi" w:hAnsiTheme="minorHAnsi" w:cstheme="minorHAnsi"/>
          <w:b/>
          <w:sz w:val="20"/>
        </w:rPr>
        <w:t>CITY</w:t>
      </w:r>
    </w:p>
    <w:p w:rsidR="0018399E" w:rsidRDefault="0018399E" w:rsidP="002050BD">
      <w:pPr>
        <w:spacing w:after="120"/>
        <w:jc w:val="both"/>
        <w:rPr>
          <w:rFonts w:asciiTheme="minorHAnsi" w:hAnsiTheme="minorHAnsi" w:cstheme="minorHAnsi"/>
          <w:sz w:val="20"/>
        </w:rPr>
      </w:pPr>
      <w:smartTag w:uri="urn:schemas-microsoft-com:office:smarttags" w:element="City">
        <w:r w:rsidRPr="00BB61C3">
          <w:rPr>
            <w:rFonts w:asciiTheme="minorHAnsi" w:hAnsiTheme="minorHAnsi" w:cstheme="minorHAnsi"/>
            <w:sz w:val="20"/>
          </w:rPr>
          <w:lastRenderedPageBreak/>
          <w:t>Chattanooga</w:t>
        </w:r>
      </w:smartTag>
      <w:r w:rsidRPr="00BB61C3">
        <w:rPr>
          <w:rFonts w:asciiTheme="minorHAnsi" w:hAnsiTheme="minorHAnsi" w:cstheme="minorHAnsi"/>
          <w:sz w:val="20"/>
        </w:rPr>
        <w:t xml:space="preserve"> has been named one of the 16 most livable cities in the </w:t>
      </w:r>
      <w:smartTag w:uri="urn:schemas-microsoft-com:office:smarttags" w:element="place">
        <w:smartTag w:uri="urn:schemas-microsoft-com:office:smarttags" w:element="country-region">
          <w:r w:rsidRPr="00BB61C3">
            <w:rPr>
              <w:rFonts w:asciiTheme="minorHAnsi" w:hAnsiTheme="minorHAnsi" w:cstheme="minorHAnsi"/>
              <w:sz w:val="20"/>
            </w:rPr>
            <w:t>U.S.</w:t>
          </w:r>
        </w:smartTag>
      </w:smartTag>
      <w:r w:rsidRPr="00BB61C3">
        <w:rPr>
          <w:rFonts w:asciiTheme="minorHAnsi" w:hAnsiTheme="minorHAnsi" w:cstheme="minorHAnsi"/>
          <w:sz w:val="20"/>
        </w:rPr>
        <w:t xml:space="preserve"> by Partners for Livable Places.  Often referred to as the “Scenic</w:t>
      </w:r>
      <w:r w:rsidR="007A79B6">
        <w:rPr>
          <w:rFonts w:asciiTheme="minorHAnsi" w:hAnsiTheme="minorHAnsi" w:cstheme="minorHAnsi"/>
          <w:sz w:val="20"/>
        </w:rPr>
        <w:t xml:space="preserve"> </w:t>
      </w:r>
      <w:r w:rsidRPr="00BB61C3">
        <w:rPr>
          <w:rFonts w:asciiTheme="minorHAnsi" w:hAnsiTheme="minorHAnsi" w:cstheme="minorHAnsi"/>
          <w:sz w:val="20"/>
        </w:rPr>
        <w:t>City of the South,” this historic city is also becoming known as the “Great Lakes Region of the South” with nearly 50,000 acres of water and nearly 1,000 miles of shoreline.  A perimeter of mountains and the river form a natural frame to our picture-perfect beauty, ever changing with four distinct seasons.</w:t>
      </w:r>
    </w:p>
    <w:p w:rsidR="00B139D5" w:rsidRPr="00BB61C3" w:rsidRDefault="00B139D5" w:rsidP="002050BD">
      <w:pPr>
        <w:spacing w:after="120"/>
        <w:jc w:val="both"/>
        <w:rPr>
          <w:rFonts w:asciiTheme="minorHAnsi" w:hAnsiTheme="minorHAnsi" w:cstheme="minorHAnsi"/>
          <w:sz w:val="20"/>
        </w:rPr>
      </w:pPr>
      <w:r>
        <w:rPr>
          <w:rFonts w:asciiTheme="minorHAnsi" w:hAnsiTheme="minorHAnsi" w:cstheme="minorHAnsi"/>
          <w:sz w:val="20"/>
        </w:rPr>
        <w:t xml:space="preserve">Most recently, the addition of the </w:t>
      </w:r>
      <w:r w:rsidR="0047353F">
        <w:rPr>
          <w:rFonts w:asciiTheme="minorHAnsi" w:hAnsiTheme="minorHAnsi" w:cstheme="minorHAnsi"/>
          <w:sz w:val="20"/>
        </w:rPr>
        <w:t>Volkswagen</w:t>
      </w:r>
      <w:r>
        <w:rPr>
          <w:rFonts w:asciiTheme="minorHAnsi" w:hAnsiTheme="minorHAnsi" w:cstheme="minorHAnsi"/>
          <w:sz w:val="20"/>
        </w:rPr>
        <w:t xml:space="preserve"> manufacturing plant has had a great presence here in Chattanooga.  The Chattanooga location was </w:t>
      </w:r>
      <w:r w:rsidR="009147E4">
        <w:rPr>
          <w:rFonts w:asciiTheme="minorHAnsi" w:hAnsiTheme="minorHAnsi" w:cstheme="minorHAnsi"/>
          <w:sz w:val="20"/>
        </w:rPr>
        <w:t xml:space="preserve">recently </w:t>
      </w:r>
      <w:r>
        <w:rPr>
          <w:rFonts w:asciiTheme="minorHAnsi" w:hAnsiTheme="minorHAnsi" w:cstheme="minorHAnsi"/>
          <w:sz w:val="20"/>
        </w:rPr>
        <w:t xml:space="preserve">awarded the addition of producing their next mid-sized SUV.  Additionally, </w:t>
      </w:r>
      <w:r w:rsidR="005B5301">
        <w:rPr>
          <w:rFonts w:asciiTheme="minorHAnsi" w:hAnsiTheme="minorHAnsi" w:cstheme="minorHAnsi"/>
          <w:sz w:val="20"/>
        </w:rPr>
        <w:t xml:space="preserve">an </w:t>
      </w:r>
      <w:r>
        <w:rPr>
          <w:rFonts w:asciiTheme="minorHAnsi" w:hAnsiTheme="minorHAnsi" w:cstheme="minorHAnsi"/>
          <w:sz w:val="20"/>
        </w:rPr>
        <w:t>Amazon</w:t>
      </w:r>
      <w:r w:rsidR="005B5301">
        <w:rPr>
          <w:rFonts w:asciiTheme="minorHAnsi" w:hAnsiTheme="minorHAnsi" w:cstheme="minorHAnsi"/>
          <w:sz w:val="20"/>
        </w:rPr>
        <w:t xml:space="preserve"> Distribution Center</w:t>
      </w:r>
      <w:r>
        <w:rPr>
          <w:rFonts w:asciiTheme="minorHAnsi" w:hAnsiTheme="minorHAnsi" w:cstheme="minorHAnsi"/>
          <w:sz w:val="20"/>
        </w:rPr>
        <w:t xml:space="preserve"> </w:t>
      </w:r>
      <w:r w:rsidR="005B5301">
        <w:rPr>
          <w:rFonts w:asciiTheme="minorHAnsi" w:hAnsiTheme="minorHAnsi" w:cstheme="minorHAnsi"/>
          <w:sz w:val="20"/>
        </w:rPr>
        <w:t>was</w:t>
      </w:r>
      <w:r>
        <w:rPr>
          <w:rFonts w:asciiTheme="minorHAnsi" w:hAnsiTheme="minorHAnsi" w:cstheme="minorHAnsi"/>
          <w:sz w:val="20"/>
        </w:rPr>
        <w:t xml:space="preserve"> added </w:t>
      </w:r>
      <w:r w:rsidR="005B5301">
        <w:rPr>
          <w:rFonts w:asciiTheme="minorHAnsi" w:hAnsiTheme="minorHAnsi" w:cstheme="minorHAnsi"/>
          <w:sz w:val="20"/>
        </w:rPr>
        <w:t>in 2011 and is one of the largest distribution</w:t>
      </w:r>
      <w:r>
        <w:rPr>
          <w:rFonts w:asciiTheme="minorHAnsi" w:hAnsiTheme="minorHAnsi" w:cstheme="minorHAnsi"/>
          <w:sz w:val="20"/>
        </w:rPr>
        <w:t xml:space="preserve"> centers in the Southeast region.</w:t>
      </w:r>
    </w:p>
    <w:p w:rsidR="0018399E" w:rsidRPr="00BB61C3" w:rsidRDefault="0018399E" w:rsidP="002050BD">
      <w:pPr>
        <w:spacing w:after="120"/>
        <w:jc w:val="both"/>
        <w:rPr>
          <w:rFonts w:asciiTheme="minorHAnsi" w:hAnsiTheme="minorHAnsi" w:cstheme="minorHAnsi"/>
          <w:sz w:val="20"/>
        </w:rPr>
      </w:pPr>
      <w:r w:rsidRPr="00BB61C3">
        <w:rPr>
          <w:rFonts w:asciiTheme="minorHAnsi" w:hAnsiTheme="minorHAnsi" w:cstheme="minorHAnsi"/>
          <w:sz w:val="20"/>
        </w:rPr>
        <w:t xml:space="preserve">Hang gliding, camping, rock climbing, repelling, </w:t>
      </w:r>
      <w:r w:rsidR="001A2C03" w:rsidRPr="00BB61C3">
        <w:rPr>
          <w:rFonts w:asciiTheme="minorHAnsi" w:hAnsiTheme="minorHAnsi" w:cstheme="minorHAnsi"/>
          <w:sz w:val="20"/>
        </w:rPr>
        <w:t xml:space="preserve">hiking </w:t>
      </w:r>
      <w:r w:rsidRPr="00BB61C3">
        <w:rPr>
          <w:rFonts w:asciiTheme="minorHAnsi" w:hAnsiTheme="minorHAnsi" w:cstheme="minorHAnsi"/>
          <w:sz w:val="20"/>
        </w:rPr>
        <w:t xml:space="preserve">and spelunking are popular pastimes here.  For those who love the water, we have white water rafting, kayaking and canoeing, power and </w:t>
      </w:r>
      <w:r w:rsidR="00394B8D" w:rsidRPr="00BB61C3">
        <w:rPr>
          <w:rFonts w:asciiTheme="minorHAnsi" w:hAnsiTheme="minorHAnsi" w:cstheme="minorHAnsi"/>
          <w:sz w:val="20"/>
        </w:rPr>
        <w:t>sail boating</w:t>
      </w:r>
      <w:r w:rsidRPr="00BB61C3">
        <w:rPr>
          <w:rFonts w:asciiTheme="minorHAnsi" w:hAnsiTheme="minorHAnsi" w:cstheme="minorHAnsi"/>
          <w:sz w:val="20"/>
        </w:rPr>
        <w:t xml:space="preserve">, and, of course, water skiing.  We are also known for our ideal fishing conditions.  Several excellent golf courses and an abundance of tennis courts also provide enjoyment and are located throughout the community.  </w:t>
      </w:r>
      <w:r w:rsidR="00781634" w:rsidRPr="00BB61C3">
        <w:rPr>
          <w:rFonts w:asciiTheme="minorHAnsi" w:hAnsiTheme="minorHAnsi" w:cstheme="minorHAnsi"/>
          <w:sz w:val="20"/>
        </w:rPr>
        <w:t>Located minutes from the hospital</w:t>
      </w:r>
      <w:r w:rsidR="007D6508" w:rsidRPr="00BB61C3">
        <w:rPr>
          <w:rFonts w:asciiTheme="minorHAnsi" w:hAnsiTheme="minorHAnsi" w:cstheme="minorHAnsi"/>
          <w:sz w:val="20"/>
        </w:rPr>
        <w:t>,</w:t>
      </w:r>
      <w:r w:rsidR="00781634" w:rsidRPr="00BB61C3">
        <w:rPr>
          <w:rFonts w:asciiTheme="minorHAnsi" w:hAnsiTheme="minorHAnsi" w:cstheme="minorHAnsi"/>
          <w:sz w:val="20"/>
        </w:rPr>
        <w:t xml:space="preserve"> is </w:t>
      </w:r>
      <w:r w:rsidR="00B43CF2" w:rsidRPr="00BB61C3">
        <w:rPr>
          <w:rFonts w:asciiTheme="minorHAnsi" w:hAnsiTheme="minorHAnsi" w:cstheme="minorHAnsi"/>
          <w:sz w:val="20"/>
        </w:rPr>
        <w:t>The AT &amp; T</w:t>
      </w:r>
      <w:r w:rsidR="007A79B6">
        <w:rPr>
          <w:rFonts w:asciiTheme="minorHAnsi" w:hAnsiTheme="minorHAnsi" w:cstheme="minorHAnsi"/>
          <w:sz w:val="20"/>
        </w:rPr>
        <w:t xml:space="preserve"> </w:t>
      </w:r>
      <w:r w:rsidR="00781634" w:rsidRPr="00BB61C3">
        <w:rPr>
          <w:rFonts w:asciiTheme="minorHAnsi" w:hAnsiTheme="minorHAnsi" w:cstheme="minorHAnsi"/>
          <w:sz w:val="20"/>
        </w:rPr>
        <w:t xml:space="preserve">Park, home of the minor league baseball team, the Chattanooga Lookouts.  </w:t>
      </w:r>
      <w:r w:rsidRPr="00BB61C3">
        <w:rPr>
          <w:rFonts w:asciiTheme="minorHAnsi" w:hAnsiTheme="minorHAnsi" w:cstheme="minorHAnsi"/>
          <w:sz w:val="20"/>
        </w:rPr>
        <w:t xml:space="preserve">Chattanoogans also support </w:t>
      </w:r>
      <w:smartTag w:uri="urn:schemas-microsoft-com:office:smarttags" w:element="PlaceType">
        <w:r w:rsidRPr="00BB61C3">
          <w:rPr>
            <w:rFonts w:asciiTheme="minorHAnsi" w:hAnsiTheme="minorHAnsi" w:cstheme="minorHAnsi"/>
            <w:sz w:val="20"/>
          </w:rPr>
          <w:t>University</w:t>
        </w:r>
      </w:smartTag>
      <w:r w:rsidRPr="00BB61C3">
        <w:rPr>
          <w:rFonts w:asciiTheme="minorHAnsi" w:hAnsiTheme="minorHAnsi" w:cstheme="minorHAnsi"/>
          <w:sz w:val="20"/>
        </w:rPr>
        <w:t xml:space="preserve"> of </w:t>
      </w:r>
      <w:smartTag w:uri="urn:schemas-microsoft-com:office:smarttags" w:element="PlaceName">
        <w:r w:rsidRPr="00BB61C3">
          <w:rPr>
            <w:rFonts w:asciiTheme="minorHAnsi" w:hAnsiTheme="minorHAnsi" w:cstheme="minorHAnsi"/>
            <w:sz w:val="20"/>
          </w:rPr>
          <w:t>Tennessee</w:t>
        </w:r>
      </w:smartTag>
      <w:r w:rsidRPr="00BB61C3">
        <w:rPr>
          <w:rFonts w:asciiTheme="minorHAnsi" w:hAnsiTheme="minorHAnsi" w:cstheme="minorHAnsi"/>
          <w:sz w:val="20"/>
        </w:rPr>
        <w:t xml:space="preserve"> at </w:t>
      </w:r>
      <w:smartTag w:uri="urn:schemas-microsoft-com:office:smarttags" w:element="place">
        <w:smartTag w:uri="urn:schemas-microsoft-com:office:smarttags" w:element="City">
          <w:r w:rsidRPr="00BB61C3">
            <w:rPr>
              <w:rFonts w:asciiTheme="minorHAnsi" w:hAnsiTheme="minorHAnsi" w:cstheme="minorHAnsi"/>
              <w:sz w:val="20"/>
            </w:rPr>
            <w:t>Chattanooga</w:t>
          </w:r>
        </w:smartTag>
      </w:smartTag>
      <w:r w:rsidRPr="00BB61C3">
        <w:rPr>
          <w:rFonts w:asciiTheme="minorHAnsi" w:hAnsiTheme="minorHAnsi" w:cstheme="minorHAnsi"/>
          <w:sz w:val="20"/>
        </w:rPr>
        <w:t xml:space="preserve"> basketball and football programs, along with impressive soccer and softball programs for all ages.</w:t>
      </w:r>
    </w:p>
    <w:p w:rsidR="0018399E" w:rsidRPr="00BB61C3" w:rsidRDefault="0018399E" w:rsidP="002050BD">
      <w:pPr>
        <w:spacing w:after="120"/>
        <w:jc w:val="both"/>
        <w:rPr>
          <w:rFonts w:asciiTheme="minorHAnsi" w:hAnsiTheme="minorHAnsi" w:cstheme="minorHAnsi"/>
          <w:sz w:val="20"/>
        </w:rPr>
      </w:pPr>
      <w:r w:rsidRPr="00BB61C3">
        <w:rPr>
          <w:rFonts w:asciiTheme="minorHAnsi" w:hAnsiTheme="minorHAnsi" w:cstheme="minorHAnsi"/>
          <w:sz w:val="20"/>
        </w:rPr>
        <w:t>Chattanooga is rich in history.  Lookout</w:t>
      </w:r>
      <w:r w:rsidR="007A79B6">
        <w:rPr>
          <w:rFonts w:asciiTheme="minorHAnsi" w:hAnsiTheme="minorHAnsi" w:cstheme="minorHAnsi"/>
          <w:sz w:val="20"/>
        </w:rPr>
        <w:t xml:space="preserve"> </w:t>
      </w:r>
      <w:r w:rsidRPr="00BB61C3">
        <w:rPr>
          <w:rFonts w:asciiTheme="minorHAnsi" w:hAnsiTheme="minorHAnsi" w:cstheme="minorHAnsi"/>
          <w:sz w:val="20"/>
        </w:rPr>
        <w:t>Mountain, Missionary Ridge, and Chickamauga</w:t>
      </w:r>
      <w:r w:rsidR="007A79B6">
        <w:rPr>
          <w:rFonts w:asciiTheme="minorHAnsi" w:hAnsiTheme="minorHAnsi" w:cstheme="minorHAnsi"/>
          <w:sz w:val="20"/>
        </w:rPr>
        <w:t xml:space="preserve"> </w:t>
      </w:r>
      <w:r w:rsidRPr="00BB61C3">
        <w:rPr>
          <w:rFonts w:asciiTheme="minorHAnsi" w:hAnsiTheme="minorHAnsi" w:cstheme="minorHAnsi"/>
          <w:sz w:val="20"/>
        </w:rPr>
        <w:t>Battlefield</w:t>
      </w:r>
      <w:r w:rsidR="007A79B6">
        <w:rPr>
          <w:rFonts w:asciiTheme="minorHAnsi" w:hAnsiTheme="minorHAnsi" w:cstheme="minorHAnsi"/>
          <w:sz w:val="20"/>
        </w:rPr>
        <w:t xml:space="preserve"> </w:t>
      </w:r>
      <w:r w:rsidRPr="00BB61C3">
        <w:rPr>
          <w:rFonts w:asciiTheme="minorHAnsi" w:hAnsiTheme="minorHAnsi" w:cstheme="minorHAnsi"/>
          <w:sz w:val="20"/>
        </w:rPr>
        <w:t>Park tell the story of the Civil War confrontations.  We are blessed with beautiful architecture--both old and new.  A renovated downtown</w:t>
      </w:r>
      <w:r w:rsidR="0041281A" w:rsidRPr="00BB61C3">
        <w:rPr>
          <w:rFonts w:asciiTheme="minorHAnsi" w:hAnsiTheme="minorHAnsi" w:cstheme="minorHAnsi"/>
          <w:sz w:val="20"/>
        </w:rPr>
        <w:t>/waterfront</w:t>
      </w:r>
      <w:r w:rsidRPr="00BB61C3">
        <w:rPr>
          <w:rFonts w:asciiTheme="minorHAnsi" w:hAnsiTheme="minorHAnsi" w:cstheme="minorHAnsi"/>
          <w:sz w:val="20"/>
        </w:rPr>
        <w:t xml:space="preserve"> area and tree-lined streets paved the way for the $30 million fresh-water Tennessee Aquarium and sports fishing complex.  Only five minutes from Erlanger, the award-wining Miller</w:t>
      </w:r>
      <w:r w:rsidR="007A79B6">
        <w:rPr>
          <w:rFonts w:asciiTheme="minorHAnsi" w:hAnsiTheme="minorHAnsi" w:cstheme="minorHAnsi"/>
          <w:sz w:val="20"/>
        </w:rPr>
        <w:t xml:space="preserve"> </w:t>
      </w:r>
      <w:r w:rsidRPr="00BB61C3">
        <w:rPr>
          <w:rFonts w:asciiTheme="minorHAnsi" w:hAnsiTheme="minorHAnsi" w:cstheme="minorHAnsi"/>
          <w:sz w:val="20"/>
        </w:rPr>
        <w:t>Park</w:t>
      </w:r>
      <w:r w:rsidR="007A79B6">
        <w:rPr>
          <w:rFonts w:asciiTheme="minorHAnsi" w:hAnsiTheme="minorHAnsi" w:cstheme="minorHAnsi"/>
          <w:sz w:val="20"/>
        </w:rPr>
        <w:t xml:space="preserve"> </w:t>
      </w:r>
      <w:r w:rsidRPr="00BB61C3">
        <w:rPr>
          <w:rFonts w:asciiTheme="minorHAnsi" w:hAnsiTheme="minorHAnsi" w:cstheme="minorHAnsi"/>
          <w:sz w:val="20"/>
        </w:rPr>
        <w:t>Plaza and Pavilion hosts open-air concerts and art shows and is a good spot for afternoon relaxing.</w:t>
      </w:r>
    </w:p>
    <w:p w:rsidR="005B5301" w:rsidRDefault="0018399E" w:rsidP="002050BD">
      <w:pPr>
        <w:jc w:val="both"/>
        <w:rPr>
          <w:rFonts w:asciiTheme="minorHAnsi" w:hAnsiTheme="minorHAnsi" w:cstheme="minorHAnsi"/>
          <w:sz w:val="20"/>
        </w:rPr>
      </w:pPr>
      <w:r w:rsidRPr="00BB61C3">
        <w:rPr>
          <w:rFonts w:asciiTheme="minorHAnsi" w:hAnsiTheme="minorHAnsi" w:cstheme="minorHAnsi"/>
          <w:sz w:val="20"/>
        </w:rPr>
        <w:t>Chattanooga sponsors several major event</w:t>
      </w:r>
      <w:r w:rsidR="00781634" w:rsidRPr="00BB61C3">
        <w:rPr>
          <w:rFonts w:asciiTheme="minorHAnsi" w:hAnsiTheme="minorHAnsi" w:cstheme="minorHAnsi"/>
          <w:sz w:val="20"/>
        </w:rPr>
        <w:t>s throughout the year</w:t>
      </w:r>
      <w:r w:rsidRPr="00BB61C3">
        <w:rPr>
          <w:rFonts w:asciiTheme="minorHAnsi" w:hAnsiTheme="minorHAnsi" w:cstheme="minorHAnsi"/>
          <w:sz w:val="20"/>
        </w:rPr>
        <w:t>.  The most notable is the annual</w:t>
      </w:r>
      <w:r w:rsidR="00781634" w:rsidRPr="00BB61C3">
        <w:rPr>
          <w:rFonts w:asciiTheme="minorHAnsi" w:hAnsiTheme="minorHAnsi" w:cstheme="minorHAnsi"/>
          <w:sz w:val="20"/>
        </w:rPr>
        <w:t xml:space="preserve"> summer</w:t>
      </w:r>
      <w:r w:rsidR="00D224AB">
        <w:rPr>
          <w:rFonts w:asciiTheme="minorHAnsi" w:hAnsiTheme="minorHAnsi" w:cstheme="minorHAnsi"/>
          <w:sz w:val="20"/>
        </w:rPr>
        <w:t xml:space="preserve"> </w:t>
      </w:r>
      <w:r w:rsidRPr="00BB61C3">
        <w:rPr>
          <w:rFonts w:asciiTheme="minorHAnsi" w:hAnsiTheme="minorHAnsi" w:cstheme="minorHAnsi"/>
          <w:sz w:val="20"/>
        </w:rPr>
        <w:t>Riverbend Festival, attracti</w:t>
      </w:r>
      <w:r w:rsidR="00A9543E" w:rsidRPr="00BB61C3">
        <w:rPr>
          <w:rFonts w:asciiTheme="minorHAnsi" w:hAnsiTheme="minorHAnsi" w:cstheme="minorHAnsi"/>
          <w:sz w:val="20"/>
        </w:rPr>
        <w:t>ng c</w:t>
      </w:r>
      <w:r w:rsidR="001A2C03" w:rsidRPr="00BB61C3">
        <w:rPr>
          <w:rFonts w:asciiTheme="minorHAnsi" w:hAnsiTheme="minorHAnsi" w:cstheme="minorHAnsi"/>
          <w:sz w:val="20"/>
        </w:rPr>
        <w:t>rowds of more than 100,000. This</w:t>
      </w:r>
      <w:r w:rsidR="007B4759" w:rsidRPr="00BB61C3">
        <w:rPr>
          <w:rFonts w:asciiTheme="minorHAnsi" w:hAnsiTheme="minorHAnsi" w:cstheme="minorHAnsi"/>
          <w:sz w:val="20"/>
        </w:rPr>
        <w:t xml:space="preserve"> year’s festival w</w:t>
      </w:r>
      <w:r w:rsidR="0041281A" w:rsidRPr="00BB61C3">
        <w:rPr>
          <w:rFonts w:asciiTheme="minorHAnsi" w:hAnsiTheme="minorHAnsi" w:cstheme="minorHAnsi"/>
          <w:sz w:val="20"/>
        </w:rPr>
        <w:t>as</w:t>
      </w:r>
      <w:r w:rsidR="001D5332">
        <w:rPr>
          <w:rFonts w:asciiTheme="minorHAnsi" w:hAnsiTheme="minorHAnsi" w:cstheme="minorHAnsi"/>
          <w:sz w:val="20"/>
        </w:rPr>
        <w:t xml:space="preserve"> held June 10</w:t>
      </w:r>
      <w:r w:rsidR="008569E3" w:rsidRPr="00BB61C3">
        <w:rPr>
          <w:rFonts w:asciiTheme="minorHAnsi" w:hAnsiTheme="minorHAnsi" w:cstheme="minorHAnsi"/>
          <w:sz w:val="20"/>
        </w:rPr>
        <w:t xml:space="preserve"> – </w:t>
      </w:r>
      <w:r w:rsidR="001D5332">
        <w:rPr>
          <w:rFonts w:asciiTheme="minorHAnsi" w:hAnsiTheme="minorHAnsi" w:cstheme="minorHAnsi"/>
          <w:sz w:val="20"/>
        </w:rPr>
        <w:t>18</w:t>
      </w:r>
      <w:r w:rsidR="00D224AB">
        <w:rPr>
          <w:rFonts w:asciiTheme="minorHAnsi" w:hAnsiTheme="minorHAnsi" w:cstheme="minorHAnsi"/>
          <w:sz w:val="20"/>
        </w:rPr>
        <w:t>, 201</w:t>
      </w:r>
      <w:r w:rsidR="001D5332">
        <w:rPr>
          <w:rFonts w:asciiTheme="minorHAnsi" w:hAnsiTheme="minorHAnsi" w:cstheme="minorHAnsi"/>
          <w:sz w:val="20"/>
        </w:rPr>
        <w:t>6</w:t>
      </w:r>
      <w:r w:rsidR="0041281A" w:rsidRPr="00BB61C3">
        <w:rPr>
          <w:rFonts w:asciiTheme="minorHAnsi" w:hAnsiTheme="minorHAnsi" w:cstheme="minorHAnsi"/>
          <w:sz w:val="20"/>
        </w:rPr>
        <w:t>, and admission pins were</w:t>
      </w:r>
      <w:r w:rsidR="00D224AB">
        <w:rPr>
          <w:rFonts w:asciiTheme="minorHAnsi" w:hAnsiTheme="minorHAnsi" w:cstheme="minorHAnsi"/>
          <w:sz w:val="20"/>
        </w:rPr>
        <w:t xml:space="preserve"> $35</w:t>
      </w:r>
      <w:r w:rsidR="007B4759" w:rsidRPr="00BB61C3">
        <w:rPr>
          <w:rFonts w:asciiTheme="minorHAnsi" w:hAnsiTheme="minorHAnsi" w:cstheme="minorHAnsi"/>
          <w:sz w:val="20"/>
        </w:rPr>
        <w:t xml:space="preserve"> prior to the event and provide</w:t>
      </w:r>
      <w:r w:rsidR="0041281A" w:rsidRPr="00BB61C3">
        <w:rPr>
          <w:rFonts w:asciiTheme="minorHAnsi" w:hAnsiTheme="minorHAnsi" w:cstheme="minorHAnsi"/>
          <w:sz w:val="20"/>
        </w:rPr>
        <w:t>d</w:t>
      </w:r>
      <w:r w:rsidR="007B4759" w:rsidRPr="00BB61C3">
        <w:rPr>
          <w:rFonts w:asciiTheme="minorHAnsi" w:hAnsiTheme="minorHAnsi" w:cstheme="minorHAnsi"/>
          <w:sz w:val="20"/>
        </w:rPr>
        <w:t xml:space="preserve"> admission throughout the festival</w:t>
      </w:r>
      <w:r w:rsidR="004C2CC3" w:rsidRPr="00BB61C3">
        <w:rPr>
          <w:rFonts w:asciiTheme="minorHAnsi" w:hAnsiTheme="minorHAnsi" w:cstheme="minorHAnsi"/>
          <w:sz w:val="20"/>
        </w:rPr>
        <w:t xml:space="preserve"> visit </w:t>
      </w:r>
      <w:hyperlink r:id="rId13" w:history="1">
        <w:r w:rsidR="00547ED0" w:rsidRPr="00BB61C3">
          <w:rPr>
            <w:rStyle w:val="Hyperlink"/>
            <w:rFonts w:asciiTheme="minorHAnsi" w:hAnsiTheme="minorHAnsi" w:cstheme="minorHAnsi"/>
            <w:sz w:val="20"/>
          </w:rPr>
          <w:t>http://www.riverbendfestival.com/</w:t>
        </w:r>
      </w:hyperlink>
      <w:r w:rsidR="007B4759" w:rsidRPr="00BB61C3">
        <w:rPr>
          <w:rFonts w:asciiTheme="minorHAnsi" w:hAnsiTheme="minorHAnsi" w:cstheme="minorHAnsi"/>
          <w:sz w:val="20"/>
        </w:rPr>
        <w:t xml:space="preserve">.  </w:t>
      </w:r>
    </w:p>
    <w:p w:rsidR="00A22000" w:rsidRPr="00BB61C3" w:rsidRDefault="00991B3E" w:rsidP="002050BD">
      <w:pPr>
        <w:spacing w:after="120"/>
        <w:jc w:val="both"/>
        <w:rPr>
          <w:rFonts w:asciiTheme="minorHAnsi" w:hAnsiTheme="minorHAnsi" w:cstheme="minorHAnsi"/>
          <w:sz w:val="20"/>
        </w:rPr>
      </w:pPr>
      <w:r>
        <w:rPr>
          <w:rFonts w:asciiTheme="minorHAnsi" w:hAnsiTheme="minorHAnsi" w:cstheme="minorHAnsi"/>
          <w:sz w:val="20"/>
        </w:rPr>
        <w:t>Some</w:t>
      </w:r>
      <w:r w:rsidR="00DA168E" w:rsidRPr="00BB61C3">
        <w:rPr>
          <w:rFonts w:asciiTheme="minorHAnsi" w:hAnsiTheme="minorHAnsi" w:cstheme="minorHAnsi"/>
          <w:sz w:val="20"/>
        </w:rPr>
        <w:t xml:space="preserve"> events are FREE for you to enjoy.  </w:t>
      </w:r>
      <w:r w:rsidR="004C2CC3" w:rsidRPr="00BB61C3">
        <w:rPr>
          <w:rFonts w:asciiTheme="minorHAnsi" w:hAnsiTheme="minorHAnsi" w:cstheme="minorHAnsi"/>
          <w:sz w:val="20"/>
        </w:rPr>
        <w:t>T</w:t>
      </w:r>
      <w:r w:rsidR="0018399E" w:rsidRPr="00BB61C3">
        <w:rPr>
          <w:rFonts w:asciiTheme="minorHAnsi" w:hAnsiTheme="minorHAnsi" w:cstheme="minorHAnsi"/>
          <w:sz w:val="20"/>
        </w:rPr>
        <w:t xml:space="preserve">he Tennessee River is also a tradition among many locals.  County fairs and craft shows abound each spring and fall.  A “Nightfall” free concert series is available during the summer, and national entertainer tours, along with Broadway shows, abound in any one of three major auditoriums.  </w:t>
      </w:r>
      <w:r w:rsidR="00547ED0" w:rsidRPr="00BB61C3">
        <w:rPr>
          <w:rFonts w:asciiTheme="minorHAnsi" w:hAnsiTheme="minorHAnsi" w:cstheme="minorHAnsi"/>
          <w:sz w:val="20"/>
        </w:rPr>
        <w:t xml:space="preserve"> For</w:t>
      </w:r>
      <w:r w:rsidR="00BF556A" w:rsidRPr="00BB61C3">
        <w:rPr>
          <w:rFonts w:asciiTheme="minorHAnsi" w:hAnsiTheme="minorHAnsi" w:cstheme="minorHAnsi"/>
          <w:sz w:val="20"/>
        </w:rPr>
        <w:t xml:space="preserve"> more information of what to do in Chattanooga, visit</w:t>
      </w:r>
      <w:r w:rsidR="00D224AB">
        <w:rPr>
          <w:rFonts w:asciiTheme="minorHAnsi" w:hAnsiTheme="minorHAnsi" w:cstheme="minorHAnsi"/>
          <w:sz w:val="20"/>
        </w:rPr>
        <w:t xml:space="preserve"> </w:t>
      </w:r>
      <w:hyperlink r:id="rId14" w:history="1">
        <w:r w:rsidR="008569E3" w:rsidRPr="00BB61C3">
          <w:rPr>
            <w:rStyle w:val="Hyperlink"/>
            <w:rFonts w:asciiTheme="minorHAnsi" w:hAnsiTheme="minorHAnsi" w:cstheme="minorHAnsi"/>
            <w:sz w:val="20"/>
          </w:rPr>
          <w:t>http://www.chattanoogafun.com/</w:t>
        </w:r>
      </w:hyperlink>
      <w:r w:rsidR="008569E3" w:rsidRPr="00BB61C3">
        <w:rPr>
          <w:rFonts w:asciiTheme="minorHAnsi" w:hAnsiTheme="minorHAnsi" w:cstheme="minorHAnsi"/>
          <w:sz w:val="20"/>
        </w:rPr>
        <w:t>.</w:t>
      </w:r>
    </w:p>
    <w:p w:rsidR="0018399E" w:rsidRPr="00BB61C3" w:rsidRDefault="0018399E" w:rsidP="002050BD">
      <w:pPr>
        <w:spacing w:after="120"/>
        <w:jc w:val="both"/>
        <w:rPr>
          <w:rFonts w:asciiTheme="minorHAnsi" w:hAnsiTheme="minorHAnsi" w:cstheme="minorHAnsi"/>
          <w:sz w:val="20"/>
        </w:rPr>
      </w:pPr>
      <w:smartTag w:uri="urn:schemas-microsoft-com:office:smarttags" w:element="place">
        <w:smartTag w:uri="urn:schemas-microsoft-com:office:smarttags" w:element="City">
          <w:r w:rsidRPr="00BB61C3">
            <w:rPr>
              <w:rFonts w:asciiTheme="minorHAnsi" w:hAnsiTheme="minorHAnsi" w:cstheme="minorHAnsi"/>
              <w:sz w:val="20"/>
            </w:rPr>
            <w:t>Chattanooga</w:t>
          </w:r>
        </w:smartTag>
      </w:smartTag>
      <w:r w:rsidRPr="00BB61C3">
        <w:rPr>
          <w:rFonts w:asciiTheme="minorHAnsi" w:hAnsiTheme="minorHAnsi" w:cstheme="minorHAnsi"/>
          <w:sz w:val="20"/>
        </w:rPr>
        <w:t xml:space="preserve"> is a strong supporter of the arts.  We have our own symphony orchestra, opera, ballet, live theaters, and several outstanding museums, including the Hunter</w:t>
      </w:r>
      <w:r w:rsidR="00232DF7">
        <w:rPr>
          <w:rFonts w:asciiTheme="minorHAnsi" w:hAnsiTheme="minorHAnsi" w:cstheme="minorHAnsi"/>
          <w:sz w:val="20"/>
        </w:rPr>
        <w:t xml:space="preserve"> </w:t>
      </w:r>
      <w:r w:rsidRPr="00BB61C3">
        <w:rPr>
          <w:rFonts w:asciiTheme="minorHAnsi" w:hAnsiTheme="minorHAnsi" w:cstheme="minorHAnsi"/>
          <w:sz w:val="20"/>
        </w:rPr>
        <w:t>Art Museum.</w:t>
      </w:r>
      <w:r w:rsidR="00BF556A" w:rsidRPr="00BB61C3">
        <w:rPr>
          <w:rFonts w:asciiTheme="minorHAnsi" w:hAnsiTheme="minorHAnsi" w:cstheme="minorHAnsi"/>
          <w:sz w:val="20"/>
        </w:rPr>
        <w:t xml:space="preserve">  Check out the Allied Arts of Greater Chattanooga website:  </w:t>
      </w:r>
      <w:hyperlink r:id="rId15" w:history="1">
        <w:r w:rsidR="00BF556A" w:rsidRPr="00BB61C3">
          <w:rPr>
            <w:rStyle w:val="Hyperlink"/>
            <w:rFonts w:asciiTheme="minorHAnsi" w:hAnsiTheme="minorHAnsi" w:cstheme="minorHAnsi"/>
            <w:sz w:val="20"/>
          </w:rPr>
          <w:t>www.alliedartschattanooga.org</w:t>
        </w:r>
      </w:hyperlink>
      <w:r w:rsidR="00BF556A" w:rsidRPr="00BB61C3">
        <w:rPr>
          <w:rFonts w:asciiTheme="minorHAnsi" w:hAnsiTheme="minorHAnsi" w:cstheme="minorHAnsi"/>
          <w:sz w:val="20"/>
        </w:rPr>
        <w:t xml:space="preserve"> for more information.</w:t>
      </w:r>
    </w:p>
    <w:p w:rsidR="00213BD3" w:rsidRDefault="0018399E" w:rsidP="002050BD">
      <w:pPr>
        <w:spacing w:before="120" w:after="120"/>
        <w:jc w:val="both"/>
        <w:rPr>
          <w:rFonts w:asciiTheme="minorHAnsi" w:hAnsiTheme="minorHAnsi" w:cstheme="minorHAnsi"/>
          <w:sz w:val="20"/>
        </w:rPr>
      </w:pPr>
      <w:r w:rsidRPr="00BB61C3">
        <w:rPr>
          <w:rFonts w:asciiTheme="minorHAnsi" w:hAnsiTheme="minorHAnsi" w:cstheme="minorHAnsi"/>
          <w:sz w:val="20"/>
        </w:rPr>
        <w:t xml:space="preserve">Atlanta, Knoxville, and Nashville are each less than </w:t>
      </w:r>
      <w:r w:rsidR="00394B8D" w:rsidRPr="00BB61C3">
        <w:rPr>
          <w:rFonts w:asciiTheme="minorHAnsi" w:hAnsiTheme="minorHAnsi" w:cstheme="minorHAnsi"/>
          <w:sz w:val="20"/>
        </w:rPr>
        <w:t>two-and-a-half hours drive</w:t>
      </w:r>
      <w:r w:rsidRPr="00BB61C3">
        <w:rPr>
          <w:rFonts w:asciiTheme="minorHAnsi" w:hAnsiTheme="minorHAnsi" w:cstheme="minorHAnsi"/>
          <w:sz w:val="20"/>
        </w:rPr>
        <w:t>.  In fact, we are within a day’s drive of over half of the country’s population.  In addition to all of this, our mild climate, low crime rate, and lower-than-average cost of living make Chattanooga a wonderful place to live and work.</w:t>
      </w:r>
    </w:p>
    <w:p w:rsidR="00DB2D77" w:rsidRPr="00BB61C3" w:rsidRDefault="00DB2D77" w:rsidP="00DB2D77">
      <w:pPr>
        <w:jc w:val="center"/>
        <w:rPr>
          <w:rFonts w:asciiTheme="minorHAnsi" w:hAnsiTheme="minorHAnsi" w:cstheme="minorHAnsi"/>
          <w:b/>
        </w:rPr>
      </w:pPr>
      <w:r w:rsidRPr="00BB61C3">
        <w:rPr>
          <w:rFonts w:asciiTheme="minorHAnsi" w:hAnsiTheme="minorHAnsi" w:cstheme="minorHAnsi"/>
          <w:sz w:val="20"/>
        </w:rPr>
        <w:t>***</w:t>
      </w:r>
      <w:r w:rsidR="00A7250B">
        <w:rPr>
          <w:rFonts w:asciiTheme="minorHAnsi" w:hAnsiTheme="minorHAnsi" w:cstheme="minorHAnsi"/>
          <w:sz w:val="20"/>
        </w:rPr>
        <w:t>***********</w:t>
      </w:r>
      <w:r w:rsidRPr="00BB61C3">
        <w:rPr>
          <w:rFonts w:asciiTheme="minorHAnsi" w:hAnsiTheme="minorHAnsi" w:cstheme="minorHAnsi"/>
          <w:sz w:val="20"/>
        </w:rPr>
        <w:t xml:space="preserve">****************************************************************************************  </w:t>
      </w:r>
    </w:p>
    <w:p w:rsidR="0018399E" w:rsidRPr="00BB61C3" w:rsidRDefault="0018399E" w:rsidP="00232DF7">
      <w:pPr>
        <w:spacing w:after="120"/>
        <w:jc w:val="center"/>
        <w:rPr>
          <w:rFonts w:asciiTheme="minorHAnsi" w:hAnsiTheme="minorHAnsi" w:cstheme="minorHAnsi"/>
        </w:rPr>
      </w:pPr>
      <w:r w:rsidRPr="00BB61C3">
        <w:rPr>
          <w:rFonts w:asciiTheme="minorHAnsi" w:hAnsiTheme="minorHAnsi" w:cstheme="minorHAnsi"/>
          <w:b/>
        </w:rPr>
        <w:t>MEDICAL STUDENT ORIENTATION</w:t>
      </w:r>
    </w:p>
    <w:p w:rsidR="0047353F" w:rsidRDefault="00537B75" w:rsidP="002050BD">
      <w:pPr>
        <w:spacing w:after="120"/>
        <w:jc w:val="both"/>
        <w:rPr>
          <w:rFonts w:asciiTheme="minorHAnsi" w:hAnsiTheme="minorHAnsi" w:cstheme="minorHAnsi"/>
          <w:sz w:val="20"/>
        </w:rPr>
      </w:pPr>
      <w:r w:rsidRPr="00BB61C3">
        <w:rPr>
          <w:rFonts w:asciiTheme="minorHAnsi" w:hAnsiTheme="minorHAnsi" w:cstheme="minorHAnsi"/>
          <w:sz w:val="20"/>
        </w:rPr>
        <w:t xml:space="preserve">Dr. Robert Fore and </w:t>
      </w:r>
      <w:r w:rsidR="0047353F">
        <w:rPr>
          <w:rFonts w:asciiTheme="minorHAnsi" w:hAnsiTheme="minorHAnsi" w:cstheme="minorHAnsi"/>
          <w:sz w:val="20"/>
        </w:rPr>
        <w:t>Dr. Mukta Panda oversee medical student activities in Chattanooga.</w:t>
      </w:r>
    </w:p>
    <w:p w:rsidR="00537B75" w:rsidRPr="00BB61C3" w:rsidRDefault="00537B75" w:rsidP="002050BD">
      <w:pPr>
        <w:spacing w:after="120"/>
        <w:jc w:val="both"/>
        <w:rPr>
          <w:rFonts w:asciiTheme="minorHAnsi" w:hAnsiTheme="minorHAnsi" w:cstheme="minorHAnsi"/>
          <w:sz w:val="20"/>
        </w:rPr>
      </w:pPr>
      <w:r w:rsidRPr="00BB61C3">
        <w:rPr>
          <w:rFonts w:asciiTheme="minorHAnsi" w:hAnsiTheme="minorHAnsi" w:cstheme="minorHAnsi"/>
          <w:sz w:val="20"/>
        </w:rPr>
        <w:t xml:space="preserve">Pamela Scott, Director for Graduate and Medical Student Education, </w:t>
      </w:r>
      <w:r w:rsidR="0047353F">
        <w:rPr>
          <w:rFonts w:asciiTheme="minorHAnsi" w:hAnsiTheme="minorHAnsi" w:cstheme="minorHAnsi"/>
          <w:sz w:val="20"/>
        </w:rPr>
        <w:t xml:space="preserve">and her Assistant, </w:t>
      </w:r>
      <w:r w:rsidR="001D5332">
        <w:rPr>
          <w:rFonts w:asciiTheme="minorHAnsi" w:hAnsiTheme="minorHAnsi" w:cstheme="minorHAnsi"/>
          <w:sz w:val="20"/>
        </w:rPr>
        <w:t>Danielle Dillard</w:t>
      </w:r>
      <w:r w:rsidR="0047353F">
        <w:rPr>
          <w:rFonts w:asciiTheme="minorHAnsi" w:hAnsiTheme="minorHAnsi" w:cstheme="minorHAnsi"/>
          <w:sz w:val="20"/>
        </w:rPr>
        <w:t xml:space="preserve">, are responsible for administration of </w:t>
      </w:r>
      <w:r w:rsidRPr="00BB61C3">
        <w:rPr>
          <w:rFonts w:asciiTheme="minorHAnsi" w:hAnsiTheme="minorHAnsi" w:cstheme="minorHAnsi"/>
          <w:sz w:val="20"/>
        </w:rPr>
        <w:t>medical studen</w:t>
      </w:r>
      <w:r w:rsidR="0047353F">
        <w:rPr>
          <w:rFonts w:asciiTheme="minorHAnsi" w:hAnsiTheme="minorHAnsi" w:cstheme="minorHAnsi"/>
          <w:sz w:val="20"/>
        </w:rPr>
        <w:t xml:space="preserve">ts rotating at the Chattanooga Campus.  Ms. Scott reports directly to Dr. Fore.  </w:t>
      </w:r>
      <w:r w:rsidRPr="00BB61C3">
        <w:rPr>
          <w:rFonts w:asciiTheme="minorHAnsi" w:hAnsiTheme="minorHAnsi" w:cstheme="minorHAnsi"/>
          <w:sz w:val="20"/>
        </w:rPr>
        <w:t xml:space="preserve">Ms. </w:t>
      </w:r>
      <w:r w:rsidR="001D5332">
        <w:rPr>
          <w:rFonts w:asciiTheme="minorHAnsi" w:hAnsiTheme="minorHAnsi" w:cstheme="minorHAnsi"/>
          <w:sz w:val="20"/>
        </w:rPr>
        <w:t>Dillard</w:t>
      </w:r>
      <w:r w:rsidRPr="00BB61C3">
        <w:rPr>
          <w:rFonts w:asciiTheme="minorHAnsi" w:hAnsiTheme="minorHAnsi" w:cstheme="minorHAnsi"/>
          <w:sz w:val="20"/>
        </w:rPr>
        <w:t xml:space="preserve"> and Ms. S</w:t>
      </w:r>
      <w:r w:rsidR="0041281A" w:rsidRPr="00BB61C3">
        <w:rPr>
          <w:rFonts w:asciiTheme="minorHAnsi" w:hAnsiTheme="minorHAnsi" w:cstheme="minorHAnsi"/>
          <w:sz w:val="20"/>
        </w:rPr>
        <w:t>cott may</w:t>
      </w:r>
      <w:r w:rsidRPr="00BB61C3">
        <w:rPr>
          <w:rFonts w:asciiTheme="minorHAnsi" w:hAnsiTheme="minorHAnsi" w:cstheme="minorHAnsi"/>
          <w:sz w:val="20"/>
        </w:rPr>
        <w:t xml:space="preserve"> be reached at (423) 778-7442.  Their offices are located in the Whitehall</w:t>
      </w:r>
      <w:r w:rsidR="00FD334A">
        <w:rPr>
          <w:rFonts w:asciiTheme="minorHAnsi" w:hAnsiTheme="minorHAnsi" w:cstheme="minorHAnsi"/>
          <w:sz w:val="20"/>
        </w:rPr>
        <w:t xml:space="preserve"> </w:t>
      </w:r>
      <w:r w:rsidRPr="00BB61C3">
        <w:rPr>
          <w:rFonts w:asciiTheme="minorHAnsi" w:hAnsiTheme="minorHAnsi" w:cstheme="minorHAnsi"/>
          <w:sz w:val="20"/>
        </w:rPr>
        <w:t>Building (across from Erlanger) in Suite</w:t>
      </w:r>
      <w:r w:rsidR="005B5301">
        <w:rPr>
          <w:rFonts w:asciiTheme="minorHAnsi" w:hAnsiTheme="minorHAnsi" w:cstheme="minorHAnsi"/>
          <w:sz w:val="20"/>
        </w:rPr>
        <w:t xml:space="preserve"> </w:t>
      </w:r>
      <w:r w:rsidRPr="00BB61C3">
        <w:rPr>
          <w:rFonts w:asciiTheme="minorHAnsi" w:hAnsiTheme="minorHAnsi" w:cstheme="minorHAnsi"/>
          <w:sz w:val="20"/>
        </w:rPr>
        <w:t xml:space="preserve">104, directly across from </w:t>
      </w:r>
      <w:r w:rsidR="0047353F">
        <w:rPr>
          <w:rFonts w:asciiTheme="minorHAnsi" w:hAnsiTheme="minorHAnsi" w:cstheme="minorHAnsi"/>
          <w:sz w:val="20"/>
        </w:rPr>
        <w:t>the Elevator on the first floor of the building.</w:t>
      </w:r>
    </w:p>
    <w:p w:rsidR="0018399E" w:rsidRDefault="0018399E" w:rsidP="002050BD">
      <w:pPr>
        <w:spacing w:after="120"/>
        <w:jc w:val="both"/>
        <w:rPr>
          <w:rFonts w:asciiTheme="minorHAnsi" w:hAnsiTheme="minorHAnsi" w:cstheme="minorHAnsi"/>
          <w:sz w:val="20"/>
        </w:rPr>
      </w:pPr>
      <w:r w:rsidRPr="00BB61C3">
        <w:rPr>
          <w:rFonts w:asciiTheme="minorHAnsi" w:hAnsiTheme="minorHAnsi" w:cstheme="minorHAnsi"/>
          <w:sz w:val="20"/>
        </w:rPr>
        <w:t xml:space="preserve">If someone needs to reach you by phone while you are </w:t>
      </w:r>
      <w:r w:rsidR="00537B75" w:rsidRPr="00BB61C3">
        <w:rPr>
          <w:rFonts w:asciiTheme="minorHAnsi" w:hAnsiTheme="minorHAnsi" w:cstheme="minorHAnsi"/>
          <w:sz w:val="20"/>
        </w:rPr>
        <w:t xml:space="preserve">rotating </w:t>
      </w:r>
      <w:r w:rsidRPr="00BB61C3">
        <w:rPr>
          <w:rFonts w:asciiTheme="minorHAnsi" w:hAnsiTheme="minorHAnsi" w:cstheme="minorHAnsi"/>
          <w:sz w:val="20"/>
        </w:rPr>
        <w:t>at the hospital, have them call 423-778-7</w:t>
      </w:r>
      <w:r w:rsidR="00365B5F" w:rsidRPr="00BB61C3">
        <w:rPr>
          <w:rFonts w:asciiTheme="minorHAnsi" w:hAnsiTheme="minorHAnsi" w:cstheme="minorHAnsi"/>
          <w:sz w:val="20"/>
        </w:rPr>
        <w:t>000</w:t>
      </w:r>
      <w:r w:rsidRPr="00BB61C3">
        <w:rPr>
          <w:rFonts w:asciiTheme="minorHAnsi" w:hAnsiTheme="minorHAnsi" w:cstheme="minorHAnsi"/>
          <w:sz w:val="20"/>
        </w:rPr>
        <w:t>, tell the</w:t>
      </w:r>
      <w:r w:rsidR="0047353F">
        <w:rPr>
          <w:rFonts w:asciiTheme="minorHAnsi" w:hAnsiTheme="minorHAnsi" w:cstheme="minorHAnsi"/>
          <w:sz w:val="20"/>
        </w:rPr>
        <w:t xml:space="preserve"> operator that you are a PA</w:t>
      </w:r>
      <w:r w:rsidRPr="00BB61C3">
        <w:rPr>
          <w:rFonts w:asciiTheme="minorHAnsi" w:hAnsiTheme="minorHAnsi" w:cstheme="minorHAnsi"/>
          <w:sz w:val="20"/>
        </w:rPr>
        <w:t xml:space="preserve"> student, and ask that you be paged to the phone.</w:t>
      </w:r>
    </w:p>
    <w:p w:rsidR="005505B5" w:rsidRPr="00BB61C3" w:rsidRDefault="005505B5" w:rsidP="002050BD">
      <w:pPr>
        <w:spacing w:after="120"/>
        <w:jc w:val="both"/>
        <w:rPr>
          <w:rFonts w:asciiTheme="minorHAnsi" w:hAnsiTheme="minorHAnsi" w:cstheme="minorHAnsi"/>
          <w:sz w:val="20"/>
        </w:rPr>
      </w:pPr>
      <w:r>
        <w:rPr>
          <w:rFonts w:asciiTheme="minorHAnsi" w:hAnsiTheme="minorHAnsi" w:cstheme="minorHAnsi"/>
          <w:sz w:val="20"/>
        </w:rPr>
        <w:t>PA Students will participate in the main Medical Student Orient</w:t>
      </w:r>
      <w:r w:rsidR="001D5332">
        <w:rPr>
          <w:rFonts w:asciiTheme="minorHAnsi" w:hAnsiTheme="minorHAnsi" w:cstheme="minorHAnsi"/>
          <w:sz w:val="20"/>
        </w:rPr>
        <w:t>ation on January 3</w:t>
      </w:r>
      <w:r>
        <w:rPr>
          <w:rFonts w:asciiTheme="minorHAnsi" w:hAnsiTheme="minorHAnsi" w:cstheme="minorHAnsi"/>
          <w:sz w:val="20"/>
        </w:rPr>
        <w:t>, 201</w:t>
      </w:r>
      <w:r w:rsidR="001D5332">
        <w:rPr>
          <w:rFonts w:asciiTheme="minorHAnsi" w:hAnsiTheme="minorHAnsi" w:cstheme="minorHAnsi"/>
          <w:sz w:val="20"/>
        </w:rPr>
        <w:t>7</w:t>
      </w:r>
      <w:r>
        <w:rPr>
          <w:rFonts w:asciiTheme="minorHAnsi" w:hAnsiTheme="minorHAnsi" w:cstheme="minorHAnsi"/>
          <w:sz w:val="20"/>
        </w:rPr>
        <w:t>, at 8:30 AM in the UT College of Medicine Chattanooga Computer Classroom in th</w:t>
      </w:r>
      <w:r w:rsidR="001D5332">
        <w:rPr>
          <w:rFonts w:asciiTheme="minorHAnsi" w:hAnsiTheme="minorHAnsi" w:cstheme="minorHAnsi"/>
          <w:sz w:val="20"/>
        </w:rPr>
        <w:t xml:space="preserve">e Whitehall Building, </w:t>
      </w:r>
      <w:r>
        <w:rPr>
          <w:rFonts w:asciiTheme="minorHAnsi" w:hAnsiTheme="minorHAnsi" w:cstheme="minorHAnsi"/>
          <w:sz w:val="20"/>
        </w:rPr>
        <w:t>960 East Third Street, Chattanooga, TN  37403, directly behind the Hour Place Restaurant and across from the UT Simulation Center and near the Deans and GME Offices.</w:t>
      </w:r>
    </w:p>
    <w:p w:rsidR="006715D4" w:rsidRDefault="006715D4" w:rsidP="0047353F">
      <w:pPr>
        <w:ind w:right="144"/>
        <w:contextualSpacing/>
        <w:jc w:val="both"/>
        <w:rPr>
          <w:rFonts w:asciiTheme="minorHAnsi" w:hAnsiTheme="minorHAnsi" w:cstheme="minorHAnsi"/>
          <w:b/>
          <w:sz w:val="22"/>
          <w:szCs w:val="22"/>
          <w:u w:val="single"/>
        </w:rPr>
      </w:pPr>
    </w:p>
    <w:p w:rsidR="0018399E" w:rsidRPr="0047353F" w:rsidRDefault="00BB61C3" w:rsidP="0047353F">
      <w:pPr>
        <w:ind w:right="144"/>
        <w:contextualSpacing/>
        <w:jc w:val="both"/>
        <w:rPr>
          <w:rFonts w:asciiTheme="minorHAnsi" w:hAnsiTheme="minorHAnsi" w:cstheme="minorHAnsi"/>
          <w:sz w:val="20"/>
        </w:rPr>
      </w:pPr>
      <w:r w:rsidRPr="0047353F">
        <w:rPr>
          <w:rFonts w:asciiTheme="minorHAnsi" w:hAnsiTheme="minorHAnsi" w:cstheme="minorHAnsi"/>
          <w:b/>
          <w:sz w:val="22"/>
          <w:szCs w:val="22"/>
          <w:u w:val="single"/>
        </w:rPr>
        <w:t>ORIENTATION</w:t>
      </w:r>
    </w:p>
    <w:p w:rsidR="00F322DB" w:rsidRPr="002050BD" w:rsidRDefault="005505B5" w:rsidP="00374A0C">
      <w:pPr>
        <w:numPr>
          <w:ilvl w:val="0"/>
          <w:numId w:val="2"/>
        </w:numPr>
        <w:ind w:right="432"/>
        <w:rPr>
          <w:rFonts w:asciiTheme="minorHAnsi" w:hAnsiTheme="minorHAnsi" w:cstheme="minorHAnsi"/>
          <w:sz w:val="22"/>
          <w:szCs w:val="22"/>
        </w:rPr>
      </w:pPr>
      <w:r>
        <w:rPr>
          <w:rFonts w:asciiTheme="minorHAnsi" w:hAnsiTheme="minorHAnsi" w:cstheme="minorHAnsi"/>
          <w:b/>
          <w:sz w:val="20"/>
          <w:u w:val="single"/>
        </w:rPr>
        <w:t>Prior to orientation, please c</w:t>
      </w:r>
      <w:r w:rsidR="005A5254" w:rsidRPr="00A7250B">
        <w:rPr>
          <w:rFonts w:asciiTheme="minorHAnsi" w:hAnsiTheme="minorHAnsi" w:cstheme="minorHAnsi"/>
          <w:b/>
          <w:sz w:val="20"/>
          <w:u w:val="single"/>
        </w:rPr>
        <w:t>o</w:t>
      </w:r>
      <w:r w:rsidR="0018399E" w:rsidRPr="00A7250B">
        <w:rPr>
          <w:rFonts w:asciiTheme="minorHAnsi" w:hAnsiTheme="minorHAnsi" w:cstheme="minorHAnsi"/>
          <w:b/>
          <w:sz w:val="20"/>
          <w:u w:val="single"/>
        </w:rPr>
        <w:t>mplete a</w:t>
      </w:r>
      <w:r w:rsidR="004F2A1F" w:rsidRPr="00A7250B">
        <w:rPr>
          <w:rFonts w:asciiTheme="minorHAnsi" w:hAnsiTheme="minorHAnsi" w:cstheme="minorHAnsi"/>
          <w:b/>
          <w:sz w:val="20"/>
          <w:u w:val="single"/>
        </w:rPr>
        <w:t>n online</w:t>
      </w:r>
      <w:r>
        <w:rPr>
          <w:rFonts w:asciiTheme="minorHAnsi" w:hAnsiTheme="minorHAnsi" w:cstheme="minorHAnsi"/>
          <w:b/>
          <w:sz w:val="20"/>
          <w:u w:val="single"/>
        </w:rPr>
        <w:t xml:space="preserve"> PA </w:t>
      </w:r>
      <w:r w:rsidR="004F2A1F" w:rsidRPr="00A7250B">
        <w:rPr>
          <w:rFonts w:asciiTheme="minorHAnsi" w:hAnsiTheme="minorHAnsi" w:cstheme="minorHAnsi"/>
          <w:b/>
          <w:sz w:val="20"/>
          <w:u w:val="single"/>
        </w:rPr>
        <w:t>B</w:t>
      </w:r>
      <w:r w:rsidR="0018399E" w:rsidRPr="00A7250B">
        <w:rPr>
          <w:rFonts w:asciiTheme="minorHAnsi" w:hAnsiTheme="minorHAnsi" w:cstheme="minorHAnsi"/>
          <w:b/>
          <w:sz w:val="20"/>
          <w:u w:val="single"/>
        </w:rPr>
        <w:t>io</w:t>
      </w:r>
      <w:r w:rsidR="004F2A1F" w:rsidRPr="00A7250B">
        <w:rPr>
          <w:rFonts w:asciiTheme="minorHAnsi" w:hAnsiTheme="minorHAnsi" w:cstheme="minorHAnsi"/>
          <w:b/>
          <w:sz w:val="20"/>
          <w:u w:val="single"/>
        </w:rPr>
        <w:t>graphical Information Form</w:t>
      </w:r>
      <w:r w:rsidR="004F2A1F" w:rsidRPr="00A7250B">
        <w:rPr>
          <w:rFonts w:asciiTheme="minorHAnsi" w:hAnsiTheme="minorHAnsi" w:cstheme="minorHAnsi"/>
          <w:sz w:val="20"/>
        </w:rPr>
        <w:t xml:space="preserve"> on the UTCOM website at</w:t>
      </w:r>
      <w:r w:rsidR="002050BD">
        <w:rPr>
          <w:rFonts w:asciiTheme="minorHAnsi" w:hAnsiTheme="minorHAnsi" w:cstheme="minorHAnsi"/>
          <w:sz w:val="20"/>
        </w:rPr>
        <w:t>:</w:t>
      </w:r>
      <w:r w:rsidR="004F2A1F" w:rsidRPr="00A7250B">
        <w:rPr>
          <w:rFonts w:asciiTheme="minorHAnsi" w:hAnsiTheme="minorHAnsi" w:cstheme="minorHAnsi"/>
          <w:sz w:val="20"/>
        </w:rPr>
        <w:t xml:space="preserve"> </w:t>
      </w:r>
      <w:r w:rsidR="00374A0C">
        <w:rPr>
          <w:rFonts w:asciiTheme="minorHAnsi" w:hAnsiTheme="minorHAnsi" w:cstheme="minorHAnsi"/>
          <w:sz w:val="20"/>
        </w:rPr>
        <w:br/>
      </w:r>
      <w:hyperlink r:id="rId16" w:history="1">
        <w:r w:rsidR="00374A0C" w:rsidRPr="00031EDF">
          <w:rPr>
            <w:rStyle w:val="Hyperlink"/>
            <w:rFonts w:asciiTheme="minorHAnsi" w:hAnsiTheme="minorHAnsi" w:cstheme="minorHAnsi"/>
            <w:sz w:val="22"/>
            <w:szCs w:val="22"/>
          </w:rPr>
          <w:t>https://www.utcomchatt.org/subpage.php?pageId=1277</w:t>
        </w:r>
      </w:hyperlink>
      <w:r w:rsidR="00374A0C">
        <w:rPr>
          <w:rFonts w:asciiTheme="minorHAnsi" w:hAnsiTheme="minorHAnsi" w:cstheme="minorHAnsi"/>
          <w:sz w:val="22"/>
          <w:szCs w:val="22"/>
        </w:rPr>
        <w:t xml:space="preserve"> and submit via the website.</w:t>
      </w:r>
    </w:p>
    <w:p w:rsidR="00374A0C" w:rsidRPr="00374A0C" w:rsidRDefault="00374A0C" w:rsidP="00374A0C">
      <w:pPr>
        <w:pStyle w:val="ListParagraph"/>
        <w:numPr>
          <w:ilvl w:val="0"/>
          <w:numId w:val="21"/>
        </w:numPr>
        <w:spacing w:line="240" w:lineRule="auto"/>
        <w:rPr>
          <w:rFonts w:cs="Arial"/>
          <w:color w:val="000000"/>
          <w:sz w:val="20"/>
        </w:rPr>
      </w:pPr>
      <w:r>
        <w:rPr>
          <w:rFonts w:cs="Arial"/>
          <w:color w:val="000000"/>
          <w:sz w:val="20"/>
        </w:rPr>
        <w:t>Complete, sign, and email other forms (Anthelio Computer Logon Request, GE EMR Logon Request, Medical Library Use, and Erlanger Confidentiality Agreement.).  Links to these are found on the right hand menu of the PA Students web page</w:t>
      </w:r>
      <w:proofErr w:type="gramStart"/>
      <w:r>
        <w:rPr>
          <w:rFonts w:cs="Arial"/>
          <w:color w:val="000000"/>
          <w:sz w:val="20"/>
        </w:rPr>
        <w:t>:</w:t>
      </w:r>
      <w:proofErr w:type="gramEnd"/>
      <w:r>
        <w:rPr>
          <w:rFonts w:cs="Arial"/>
          <w:color w:val="000000"/>
          <w:sz w:val="20"/>
        </w:rPr>
        <w:br/>
      </w:r>
      <w:hyperlink r:id="rId17" w:history="1">
        <w:r w:rsidRPr="00031EDF">
          <w:rPr>
            <w:rStyle w:val="Hyperlink"/>
            <w:rFonts w:cs="Arial"/>
            <w:sz w:val="20"/>
          </w:rPr>
          <w:t>https://www.utcomchatt.org/subpage.php?pageId=1276</w:t>
        </w:r>
      </w:hyperlink>
      <w:r>
        <w:rPr>
          <w:rFonts w:cs="Arial"/>
          <w:color w:val="000000"/>
          <w:sz w:val="20"/>
        </w:rPr>
        <w:t xml:space="preserve">.  </w:t>
      </w:r>
      <w:r>
        <w:rPr>
          <w:rFonts w:cs="Arial"/>
          <w:color w:val="000000"/>
          <w:sz w:val="20"/>
        </w:rPr>
        <w:br/>
      </w:r>
    </w:p>
    <w:p w:rsidR="006715D4" w:rsidRPr="006715D4" w:rsidRDefault="006715D4" w:rsidP="000A1203">
      <w:pPr>
        <w:pStyle w:val="ListParagraph"/>
        <w:numPr>
          <w:ilvl w:val="0"/>
          <w:numId w:val="21"/>
        </w:numPr>
        <w:spacing w:line="240" w:lineRule="auto"/>
        <w:rPr>
          <w:rFonts w:cs="Arial"/>
          <w:color w:val="000000"/>
          <w:sz w:val="20"/>
        </w:rPr>
      </w:pPr>
      <w:r w:rsidRPr="006715D4">
        <w:rPr>
          <w:rFonts w:cs="Arial"/>
          <w:b/>
          <w:color w:val="000000"/>
          <w:sz w:val="20"/>
          <w:u w:val="single"/>
        </w:rPr>
        <w:t>ATTIRE</w:t>
      </w:r>
      <w:r w:rsidRPr="006715D4">
        <w:rPr>
          <w:rFonts w:cs="Arial"/>
          <w:color w:val="000000"/>
          <w:sz w:val="20"/>
        </w:rPr>
        <w:t xml:space="preserve"> for Orientation and your rotations is Business Casual </w:t>
      </w:r>
      <w:r w:rsidRPr="006715D4">
        <w:rPr>
          <w:rFonts w:cs="Arial"/>
          <w:color w:val="000000"/>
          <w:sz w:val="20"/>
        </w:rPr>
        <w:tab/>
      </w:r>
      <w:r w:rsidRPr="006715D4">
        <w:rPr>
          <w:rFonts w:cs="Arial"/>
          <w:color w:val="000000"/>
          <w:sz w:val="20"/>
        </w:rPr>
        <w:br/>
      </w:r>
      <w:r w:rsidRPr="006715D4">
        <w:rPr>
          <w:rFonts w:cs="Arial"/>
          <w:color w:val="000000"/>
          <w:sz w:val="20"/>
          <w:u w:val="single"/>
        </w:rPr>
        <w:br/>
      </w:r>
      <w:r w:rsidRPr="006715D4">
        <w:rPr>
          <w:rFonts w:cs="Arial"/>
          <w:color w:val="000000"/>
          <w:sz w:val="20"/>
        </w:rPr>
        <w:t xml:space="preserve">  </w:t>
      </w:r>
      <w:r w:rsidRPr="006715D4">
        <w:rPr>
          <w:rFonts w:cs="Arial"/>
          <w:color w:val="000000"/>
          <w:sz w:val="20"/>
          <w:u w:val="single"/>
        </w:rPr>
        <w:t>Men</w:t>
      </w:r>
      <w:r w:rsidRPr="006715D4">
        <w:rPr>
          <w:rFonts w:cs="Arial"/>
          <w:color w:val="000000"/>
          <w:sz w:val="20"/>
        </w:rPr>
        <w:t xml:space="preserve">: </w:t>
      </w:r>
      <w:r w:rsidRPr="006715D4">
        <w:rPr>
          <w:rFonts w:cs="Arial"/>
          <w:color w:val="000000"/>
          <w:sz w:val="20"/>
        </w:rPr>
        <w:tab/>
        <w:t xml:space="preserve"> Nice Khakis or dress pants, dress shirt w/tie. </w:t>
      </w:r>
    </w:p>
    <w:p w:rsidR="006715D4" w:rsidRPr="006715D4" w:rsidRDefault="006715D4" w:rsidP="006715D4">
      <w:pPr>
        <w:pStyle w:val="ListParagraph"/>
        <w:spacing w:after="120" w:line="240" w:lineRule="auto"/>
        <w:ind w:left="585"/>
        <w:rPr>
          <w:rFonts w:cs="Arial"/>
          <w:color w:val="000000"/>
          <w:sz w:val="20"/>
          <w:szCs w:val="20"/>
        </w:rPr>
      </w:pPr>
      <w:r w:rsidRPr="006715D4">
        <w:rPr>
          <w:rFonts w:cs="Arial"/>
          <w:color w:val="000000"/>
          <w:sz w:val="20"/>
          <w:szCs w:val="20"/>
          <w:u w:val="single"/>
        </w:rPr>
        <w:t>Ladies</w:t>
      </w:r>
      <w:r w:rsidRPr="006715D4">
        <w:rPr>
          <w:rFonts w:cs="Arial"/>
          <w:color w:val="000000"/>
          <w:sz w:val="20"/>
          <w:szCs w:val="20"/>
        </w:rPr>
        <w:t>: Dress pants w/blouse, skirt or dress – please be conservative.</w:t>
      </w:r>
    </w:p>
    <w:p w:rsidR="006715D4" w:rsidRDefault="006715D4" w:rsidP="006715D4">
      <w:pPr>
        <w:pStyle w:val="ListParagraph"/>
        <w:spacing w:line="240" w:lineRule="auto"/>
        <w:ind w:left="585"/>
        <w:rPr>
          <w:rFonts w:cs="Arial"/>
          <w:color w:val="000000"/>
          <w:sz w:val="20"/>
          <w:szCs w:val="20"/>
        </w:rPr>
      </w:pPr>
      <w:r w:rsidRPr="006715D4">
        <w:rPr>
          <w:rFonts w:cs="Arial"/>
          <w:b/>
          <w:color w:val="000000"/>
          <w:sz w:val="20"/>
          <w:szCs w:val="20"/>
          <w:u w:val="single"/>
        </w:rPr>
        <w:br/>
        <w:t>BRING Your Lab Coat</w:t>
      </w:r>
      <w:r>
        <w:rPr>
          <w:rFonts w:cs="Arial"/>
          <w:color w:val="000000"/>
          <w:sz w:val="20"/>
          <w:szCs w:val="20"/>
        </w:rPr>
        <w:t xml:space="preserve"> and Be Prepared to h</w:t>
      </w:r>
      <w:r w:rsidRPr="006715D4">
        <w:rPr>
          <w:rFonts w:cs="Arial"/>
          <w:color w:val="000000"/>
          <w:sz w:val="20"/>
          <w:szCs w:val="20"/>
        </w:rPr>
        <w:t>ave your Picture taken for an ID Badge</w:t>
      </w:r>
      <w:r w:rsidR="00374A0C">
        <w:rPr>
          <w:rFonts w:cs="Arial"/>
          <w:color w:val="000000"/>
          <w:sz w:val="20"/>
          <w:szCs w:val="20"/>
        </w:rPr>
        <w:br/>
      </w:r>
    </w:p>
    <w:p w:rsidR="006715D4" w:rsidRPr="006715D4" w:rsidRDefault="00D84AB3" w:rsidP="00374A0C">
      <w:pPr>
        <w:pStyle w:val="ListParagraph"/>
        <w:numPr>
          <w:ilvl w:val="0"/>
          <w:numId w:val="21"/>
        </w:numPr>
        <w:spacing w:line="240" w:lineRule="auto"/>
        <w:ind w:right="432"/>
        <w:jc w:val="both"/>
        <w:rPr>
          <w:rFonts w:cstheme="minorHAnsi"/>
          <w:b/>
          <w:sz w:val="20"/>
        </w:rPr>
      </w:pPr>
      <w:r w:rsidRPr="006715D4">
        <w:rPr>
          <w:rFonts w:cstheme="minorHAnsi"/>
          <w:b/>
          <w:sz w:val="20"/>
          <w:u w:val="single"/>
        </w:rPr>
        <w:t>PHOTO ID BADGE</w:t>
      </w:r>
      <w:r w:rsidRPr="006715D4">
        <w:rPr>
          <w:rFonts w:cstheme="minorHAnsi"/>
          <w:sz w:val="20"/>
        </w:rPr>
        <w:t xml:space="preserve">:  </w:t>
      </w:r>
      <w:r w:rsidR="00982643" w:rsidRPr="006715D4">
        <w:rPr>
          <w:rFonts w:cstheme="minorHAnsi"/>
          <w:sz w:val="20"/>
        </w:rPr>
        <w:t>You will b</w:t>
      </w:r>
      <w:r w:rsidR="0018399E" w:rsidRPr="006715D4">
        <w:rPr>
          <w:rFonts w:cstheme="minorHAnsi"/>
          <w:sz w:val="20"/>
        </w:rPr>
        <w:t>e issued a hospital photo ID badge.  (Located in Human</w:t>
      </w:r>
      <w:r w:rsidR="00BA1F3D" w:rsidRPr="006715D4">
        <w:rPr>
          <w:rFonts w:cstheme="minorHAnsi"/>
          <w:sz w:val="20"/>
        </w:rPr>
        <w:t xml:space="preserve"> </w:t>
      </w:r>
      <w:r w:rsidR="0018399E" w:rsidRPr="006715D4">
        <w:rPr>
          <w:rFonts w:cstheme="minorHAnsi"/>
          <w:sz w:val="20"/>
        </w:rPr>
        <w:t>Resources</w:t>
      </w:r>
      <w:r w:rsidR="00BA1F3D" w:rsidRPr="006715D4">
        <w:rPr>
          <w:rFonts w:cstheme="minorHAnsi"/>
          <w:sz w:val="20"/>
        </w:rPr>
        <w:t xml:space="preserve"> </w:t>
      </w:r>
      <w:r w:rsidR="0018399E" w:rsidRPr="006715D4">
        <w:rPr>
          <w:rFonts w:cstheme="minorHAnsi"/>
          <w:sz w:val="20"/>
        </w:rPr>
        <w:t>Building behind Erlanger Accounting at the corner of 3rd and Hampton Streets</w:t>
      </w:r>
      <w:r w:rsidR="00BA1F3D" w:rsidRPr="006715D4">
        <w:rPr>
          <w:rFonts w:cstheme="minorHAnsi"/>
          <w:sz w:val="20"/>
        </w:rPr>
        <w:t>: 3300 Hampton Street</w:t>
      </w:r>
      <w:r w:rsidR="0018399E" w:rsidRPr="006715D4">
        <w:rPr>
          <w:rFonts w:cstheme="minorHAnsi"/>
          <w:sz w:val="20"/>
        </w:rPr>
        <w:t xml:space="preserve">).  </w:t>
      </w:r>
      <w:r w:rsidR="005505B5" w:rsidRPr="006715D4">
        <w:rPr>
          <w:rFonts w:cstheme="minorHAnsi"/>
          <w:sz w:val="20"/>
        </w:rPr>
        <w:t xml:space="preserve">You should wear the new ID Badge while you are in Chattanooga.  </w:t>
      </w:r>
      <w:r w:rsidR="00360811" w:rsidRPr="006715D4">
        <w:rPr>
          <w:rFonts w:cstheme="minorHAnsi"/>
          <w:sz w:val="20"/>
        </w:rPr>
        <w:t>There is a $</w:t>
      </w:r>
      <w:r w:rsidR="0018399E" w:rsidRPr="006715D4">
        <w:rPr>
          <w:rFonts w:cstheme="minorHAnsi"/>
          <w:sz w:val="20"/>
        </w:rPr>
        <w:t>5 replacement fee if</w:t>
      </w:r>
      <w:r w:rsidR="00BA1F3D" w:rsidRPr="006715D4">
        <w:rPr>
          <w:rFonts w:cstheme="minorHAnsi"/>
          <w:sz w:val="20"/>
        </w:rPr>
        <w:t xml:space="preserve"> </w:t>
      </w:r>
      <w:r w:rsidR="0018399E" w:rsidRPr="006715D4">
        <w:rPr>
          <w:rFonts w:cstheme="minorHAnsi"/>
          <w:sz w:val="20"/>
        </w:rPr>
        <w:t>lost.</w:t>
      </w:r>
    </w:p>
    <w:p w:rsidR="00CA4715" w:rsidRPr="006715D4" w:rsidRDefault="00CA4715" w:rsidP="00374A0C">
      <w:pPr>
        <w:pStyle w:val="ListParagraph"/>
        <w:numPr>
          <w:ilvl w:val="0"/>
          <w:numId w:val="21"/>
        </w:numPr>
        <w:spacing w:after="0" w:line="240" w:lineRule="auto"/>
        <w:ind w:right="432"/>
        <w:jc w:val="both"/>
        <w:rPr>
          <w:rFonts w:cstheme="minorHAnsi"/>
          <w:b/>
          <w:sz w:val="20"/>
        </w:rPr>
      </w:pPr>
      <w:r w:rsidRPr="006715D4">
        <w:rPr>
          <w:rFonts w:cstheme="minorHAnsi"/>
          <w:b/>
          <w:sz w:val="20"/>
          <w:u w:val="single"/>
        </w:rPr>
        <w:t>You will be advised about parking</w:t>
      </w:r>
      <w:r w:rsidRPr="006715D4">
        <w:rPr>
          <w:rFonts w:cstheme="minorHAnsi"/>
          <w:sz w:val="20"/>
        </w:rPr>
        <w:t xml:space="preserve"> and given a parking pass</w:t>
      </w:r>
      <w:r w:rsidR="001A2C03" w:rsidRPr="006715D4">
        <w:rPr>
          <w:rFonts w:cstheme="minorHAnsi"/>
          <w:sz w:val="20"/>
        </w:rPr>
        <w:t xml:space="preserve"> during Orientation to park in</w:t>
      </w:r>
      <w:r w:rsidRPr="006715D4">
        <w:rPr>
          <w:rFonts w:cstheme="minorHAnsi"/>
          <w:sz w:val="20"/>
        </w:rPr>
        <w:t xml:space="preserve"> an open, but gated lot.  MEDICAL STUDENTS ARE ADVISED TO NOT PARK IN THE PARKING </w:t>
      </w:r>
      <w:r w:rsidR="00BA1F3D" w:rsidRPr="006715D4">
        <w:rPr>
          <w:rFonts w:cstheme="minorHAnsi"/>
          <w:sz w:val="20"/>
        </w:rPr>
        <w:t xml:space="preserve">HOSPITAL </w:t>
      </w:r>
      <w:r w:rsidRPr="006715D4">
        <w:rPr>
          <w:rFonts w:cstheme="minorHAnsi"/>
          <w:sz w:val="20"/>
        </w:rPr>
        <w:t xml:space="preserve">GARAGE AS THESE ARE FOR PATIENTS AND PHYSICIANS ONLY.  </w:t>
      </w:r>
      <w:r w:rsidRPr="006715D4">
        <w:rPr>
          <w:rFonts w:cstheme="minorHAnsi"/>
          <w:b/>
          <w:sz w:val="20"/>
        </w:rPr>
        <w:t xml:space="preserve">SPECIFICALLY, NO STUDENT, EMPLOYEE, RESIDENT OR PHYSICIAN IS PERMITTED TO PARK IN THE PARKING GARAGE FOR </w:t>
      </w:r>
      <w:r w:rsidR="0056621C" w:rsidRPr="006715D4">
        <w:rPr>
          <w:rFonts w:cstheme="minorHAnsi"/>
          <w:b/>
          <w:sz w:val="20"/>
        </w:rPr>
        <w:t>ERLANGER’S</w:t>
      </w:r>
      <w:r w:rsidRPr="006715D4">
        <w:rPr>
          <w:rFonts w:cstheme="minorHAnsi"/>
          <w:b/>
          <w:sz w:val="20"/>
        </w:rPr>
        <w:t xml:space="preserve"> CHILDREN’S HOSPITAL, as their parking is very limited and fills up quickly.  This is reserved for patients only.</w:t>
      </w:r>
    </w:p>
    <w:p w:rsidR="00213BD3" w:rsidRDefault="0018399E" w:rsidP="00374A0C">
      <w:pPr>
        <w:numPr>
          <w:ilvl w:val="0"/>
          <w:numId w:val="21"/>
        </w:numPr>
        <w:ind w:right="432"/>
        <w:jc w:val="both"/>
        <w:rPr>
          <w:rFonts w:asciiTheme="minorHAnsi" w:hAnsiTheme="minorHAnsi" w:cstheme="minorHAnsi"/>
          <w:sz w:val="20"/>
        </w:rPr>
      </w:pPr>
      <w:r w:rsidRPr="00A7250B">
        <w:rPr>
          <w:rFonts w:asciiTheme="minorHAnsi" w:hAnsiTheme="minorHAnsi" w:cstheme="minorHAnsi"/>
          <w:b/>
          <w:sz w:val="20"/>
          <w:u w:val="single"/>
        </w:rPr>
        <w:t>Complete Erlanger Health System Security Request</w:t>
      </w:r>
      <w:r w:rsidR="00D224AB" w:rsidRPr="00A7250B">
        <w:rPr>
          <w:rFonts w:asciiTheme="minorHAnsi" w:hAnsiTheme="minorHAnsi" w:cstheme="minorHAnsi"/>
          <w:b/>
          <w:sz w:val="20"/>
          <w:u w:val="single"/>
        </w:rPr>
        <w:t xml:space="preserve"> </w:t>
      </w:r>
      <w:r w:rsidR="0056621C" w:rsidRPr="00A7250B">
        <w:rPr>
          <w:rFonts w:asciiTheme="minorHAnsi" w:hAnsiTheme="minorHAnsi" w:cstheme="minorHAnsi"/>
          <w:sz w:val="20"/>
        </w:rPr>
        <w:t>to</w:t>
      </w:r>
      <w:r w:rsidRPr="00A7250B">
        <w:rPr>
          <w:rFonts w:asciiTheme="minorHAnsi" w:hAnsiTheme="minorHAnsi" w:cstheme="minorHAnsi"/>
          <w:sz w:val="20"/>
        </w:rPr>
        <w:t xml:space="preserve"> be issued a </w:t>
      </w:r>
      <w:r w:rsidR="001A2C03" w:rsidRPr="00A7250B">
        <w:rPr>
          <w:rFonts w:asciiTheme="minorHAnsi" w:hAnsiTheme="minorHAnsi" w:cstheme="minorHAnsi"/>
          <w:sz w:val="20"/>
        </w:rPr>
        <w:t>Login</w:t>
      </w:r>
      <w:r w:rsidRPr="00A7250B">
        <w:rPr>
          <w:rFonts w:asciiTheme="minorHAnsi" w:hAnsiTheme="minorHAnsi" w:cstheme="minorHAnsi"/>
          <w:sz w:val="20"/>
        </w:rPr>
        <w:t xml:space="preserve"> and Security code for</w:t>
      </w:r>
      <w:r w:rsidR="000A11CB" w:rsidRPr="00A7250B">
        <w:rPr>
          <w:rFonts w:asciiTheme="minorHAnsi" w:hAnsiTheme="minorHAnsi" w:cstheme="minorHAnsi"/>
          <w:sz w:val="20"/>
        </w:rPr>
        <w:t xml:space="preserve"> Computer</w:t>
      </w:r>
      <w:r w:rsidRPr="00A7250B">
        <w:rPr>
          <w:rFonts w:asciiTheme="minorHAnsi" w:hAnsiTheme="minorHAnsi" w:cstheme="minorHAnsi"/>
          <w:sz w:val="20"/>
        </w:rPr>
        <w:t xml:space="preserve"> access</w:t>
      </w:r>
      <w:r w:rsidR="001A2C03" w:rsidRPr="00A7250B">
        <w:rPr>
          <w:rFonts w:asciiTheme="minorHAnsi" w:hAnsiTheme="minorHAnsi" w:cstheme="minorHAnsi"/>
          <w:b/>
          <w:sz w:val="20"/>
        </w:rPr>
        <w:t xml:space="preserve">.  This code </w:t>
      </w:r>
      <w:r w:rsidR="00D40823">
        <w:rPr>
          <w:rFonts w:asciiTheme="minorHAnsi" w:hAnsiTheme="minorHAnsi" w:cstheme="minorHAnsi"/>
          <w:b/>
          <w:sz w:val="20"/>
        </w:rPr>
        <w:t xml:space="preserve">and Johnson Control Security Access form will be given to you during </w:t>
      </w:r>
      <w:r w:rsidR="001A2C03" w:rsidRPr="00A7250B">
        <w:rPr>
          <w:rFonts w:asciiTheme="minorHAnsi" w:hAnsiTheme="minorHAnsi" w:cstheme="minorHAnsi"/>
          <w:b/>
          <w:sz w:val="20"/>
        </w:rPr>
        <w:t>Orientation</w:t>
      </w:r>
      <w:r w:rsidR="00D224AB" w:rsidRPr="00A7250B">
        <w:rPr>
          <w:rFonts w:asciiTheme="minorHAnsi" w:hAnsiTheme="minorHAnsi" w:cstheme="minorHAnsi"/>
          <w:sz w:val="20"/>
        </w:rPr>
        <w:t>.</w:t>
      </w:r>
    </w:p>
    <w:p w:rsidR="005505B5" w:rsidRDefault="005505B5" w:rsidP="00374A0C">
      <w:pPr>
        <w:numPr>
          <w:ilvl w:val="0"/>
          <w:numId w:val="21"/>
        </w:numPr>
        <w:ind w:right="432"/>
        <w:jc w:val="both"/>
        <w:rPr>
          <w:rFonts w:asciiTheme="minorHAnsi" w:hAnsiTheme="minorHAnsi" w:cstheme="minorHAnsi"/>
          <w:sz w:val="20"/>
        </w:rPr>
      </w:pPr>
      <w:r>
        <w:rPr>
          <w:rFonts w:asciiTheme="minorHAnsi" w:hAnsiTheme="minorHAnsi" w:cstheme="minorHAnsi"/>
          <w:b/>
          <w:sz w:val="20"/>
          <w:u w:val="single"/>
        </w:rPr>
        <w:t>Complete Erlanger Health System GE EMR Logon Request</w:t>
      </w:r>
      <w:r w:rsidR="00D40823">
        <w:rPr>
          <w:rFonts w:asciiTheme="minorHAnsi" w:hAnsiTheme="minorHAnsi" w:cstheme="minorHAnsi"/>
          <w:b/>
          <w:sz w:val="20"/>
          <w:u w:val="single"/>
        </w:rPr>
        <w:t xml:space="preserve"> </w:t>
      </w:r>
      <w:r w:rsidR="00D40823">
        <w:rPr>
          <w:rFonts w:asciiTheme="minorHAnsi" w:hAnsiTheme="minorHAnsi" w:cstheme="minorHAnsi"/>
          <w:sz w:val="20"/>
        </w:rPr>
        <w:t>to be issued a Logon and password to use the outpatient</w:t>
      </w:r>
      <w:r w:rsidR="00D40823">
        <w:rPr>
          <w:rFonts w:asciiTheme="minorHAnsi" w:hAnsiTheme="minorHAnsi" w:cstheme="minorHAnsi"/>
          <w:sz w:val="20"/>
        </w:rPr>
        <w:br/>
        <w:t xml:space="preserve">record system at Erlanger and Children’s. </w:t>
      </w:r>
    </w:p>
    <w:p w:rsidR="00D40823" w:rsidRPr="00D40823" w:rsidRDefault="00D40823" w:rsidP="00374A0C">
      <w:pPr>
        <w:numPr>
          <w:ilvl w:val="0"/>
          <w:numId w:val="21"/>
        </w:numPr>
        <w:ind w:right="432"/>
        <w:rPr>
          <w:rFonts w:asciiTheme="minorHAnsi" w:hAnsiTheme="minorHAnsi" w:cstheme="minorHAnsi"/>
          <w:sz w:val="20"/>
        </w:rPr>
      </w:pPr>
      <w:r>
        <w:rPr>
          <w:rFonts w:asciiTheme="minorHAnsi" w:hAnsiTheme="minorHAnsi" w:cstheme="minorHAnsi"/>
          <w:b/>
          <w:sz w:val="20"/>
          <w:u w:val="single"/>
        </w:rPr>
        <w:t xml:space="preserve">Complete Erlanger Health System Anthelio Computer Logon Request </w:t>
      </w:r>
      <w:r>
        <w:rPr>
          <w:rFonts w:asciiTheme="minorHAnsi" w:hAnsiTheme="minorHAnsi" w:cstheme="minorHAnsi"/>
          <w:sz w:val="20"/>
        </w:rPr>
        <w:t xml:space="preserve">to be issued a Logon and password to access the Erlanger network, Internet, Erlanger Intranet, and patient care information systems such as Net Access, HPF, Physician Portal, medical records, </w:t>
      </w:r>
      <w:proofErr w:type="spellStart"/>
      <w:r>
        <w:rPr>
          <w:rFonts w:asciiTheme="minorHAnsi" w:hAnsiTheme="minorHAnsi" w:cstheme="minorHAnsi"/>
          <w:sz w:val="20"/>
        </w:rPr>
        <w:t>PACS,etc</w:t>
      </w:r>
      <w:proofErr w:type="spellEnd"/>
      <w:r>
        <w:rPr>
          <w:rFonts w:asciiTheme="minorHAnsi" w:hAnsiTheme="minorHAnsi" w:cstheme="minorHAnsi"/>
          <w:sz w:val="20"/>
        </w:rPr>
        <w:t xml:space="preserve">. </w:t>
      </w:r>
    </w:p>
    <w:p w:rsidR="00D224AB" w:rsidRPr="006715D4" w:rsidRDefault="00D84AB3" w:rsidP="00374A0C">
      <w:pPr>
        <w:numPr>
          <w:ilvl w:val="0"/>
          <w:numId w:val="21"/>
        </w:numPr>
        <w:ind w:right="432"/>
        <w:rPr>
          <w:rFonts w:asciiTheme="minorHAnsi" w:hAnsiTheme="minorHAnsi" w:cstheme="minorHAnsi"/>
          <w:b/>
          <w:sz w:val="20"/>
          <w:u w:val="single"/>
        </w:rPr>
      </w:pPr>
      <w:r w:rsidRPr="00A7250B">
        <w:rPr>
          <w:rFonts w:asciiTheme="minorHAnsi" w:hAnsiTheme="minorHAnsi" w:cstheme="minorHAnsi"/>
          <w:b/>
          <w:sz w:val="20"/>
          <w:u w:val="single"/>
        </w:rPr>
        <w:t>LOGINS</w:t>
      </w:r>
      <w:r w:rsidRPr="00A7250B">
        <w:rPr>
          <w:rFonts w:asciiTheme="minorHAnsi" w:hAnsiTheme="minorHAnsi" w:cstheme="minorHAnsi"/>
          <w:sz w:val="20"/>
        </w:rPr>
        <w:t xml:space="preserve">:  </w:t>
      </w:r>
      <w:r w:rsidR="00B43CF2" w:rsidRPr="00A7250B">
        <w:rPr>
          <w:rFonts w:asciiTheme="minorHAnsi" w:hAnsiTheme="minorHAnsi" w:cstheme="minorHAnsi"/>
          <w:sz w:val="20"/>
        </w:rPr>
        <w:t>Your logins and passwords to acces</w:t>
      </w:r>
      <w:r w:rsidR="004C2CC3" w:rsidRPr="00A7250B">
        <w:rPr>
          <w:rFonts w:asciiTheme="minorHAnsi" w:hAnsiTheme="minorHAnsi" w:cstheme="minorHAnsi"/>
          <w:sz w:val="20"/>
        </w:rPr>
        <w:t>s</w:t>
      </w:r>
      <w:r w:rsidR="00B43CF2" w:rsidRPr="00A7250B">
        <w:rPr>
          <w:rFonts w:asciiTheme="minorHAnsi" w:hAnsiTheme="minorHAnsi" w:cstheme="minorHAnsi"/>
          <w:sz w:val="20"/>
        </w:rPr>
        <w:t xml:space="preserve"> the Erlanger patient information systems </w:t>
      </w:r>
      <w:r w:rsidR="00D40823">
        <w:rPr>
          <w:rFonts w:asciiTheme="minorHAnsi" w:hAnsiTheme="minorHAnsi" w:cstheme="minorHAnsi"/>
          <w:sz w:val="20"/>
        </w:rPr>
        <w:t xml:space="preserve">will hopefully be given to you during your special PA Orientation with Jennifer Odom Coker, </w:t>
      </w:r>
      <w:r w:rsidR="003B17BC">
        <w:rPr>
          <w:rFonts w:asciiTheme="minorHAnsi" w:hAnsiTheme="minorHAnsi" w:cstheme="minorHAnsi"/>
          <w:sz w:val="20"/>
        </w:rPr>
        <w:t xml:space="preserve">MPAS, </w:t>
      </w:r>
      <w:r w:rsidR="00D40823">
        <w:rPr>
          <w:rFonts w:asciiTheme="minorHAnsi" w:hAnsiTheme="minorHAnsi" w:cstheme="minorHAnsi"/>
          <w:sz w:val="20"/>
        </w:rPr>
        <w:t>PA-C,</w:t>
      </w:r>
      <w:r w:rsidR="003B17BC">
        <w:rPr>
          <w:rFonts w:asciiTheme="minorHAnsi" w:hAnsiTheme="minorHAnsi" w:cstheme="minorHAnsi"/>
          <w:sz w:val="20"/>
        </w:rPr>
        <w:t xml:space="preserve"> MT</w:t>
      </w:r>
      <w:r w:rsidR="00D40823">
        <w:rPr>
          <w:rFonts w:asciiTheme="minorHAnsi" w:hAnsiTheme="minorHAnsi" w:cstheme="minorHAnsi"/>
          <w:sz w:val="20"/>
        </w:rPr>
        <w:t xml:space="preserve"> Chattanooga PA Student Liaison for your rotations in Chattanooga.</w:t>
      </w:r>
      <w:r w:rsidR="003B17BC">
        <w:rPr>
          <w:rFonts w:asciiTheme="minorHAnsi" w:hAnsiTheme="minorHAnsi" w:cstheme="minorHAnsi"/>
          <w:sz w:val="20"/>
        </w:rPr>
        <w:t xml:space="preserve">  Her office phone is (423) 265-2233, and her cell is (318) 584-1503.  Email is </w:t>
      </w:r>
      <w:hyperlink r:id="rId18" w:history="1">
        <w:r w:rsidR="003B17BC" w:rsidRPr="00F97C34">
          <w:rPr>
            <w:rStyle w:val="Hyperlink"/>
            <w:rFonts w:asciiTheme="minorHAnsi" w:hAnsiTheme="minorHAnsi" w:cstheme="minorHAnsi"/>
            <w:sz w:val="20"/>
          </w:rPr>
          <w:t>jennifer.odom1@gmail.com</w:t>
        </w:r>
      </w:hyperlink>
      <w:r w:rsidR="003B17BC">
        <w:rPr>
          <w:rFonts w:asciiTheme="minorHAnsi" w:hAnsiTheme="minorHAnsi" w:cstheme="minorHAnsi"/>
          <w:sz w:val="20"/>
        </w:rPr>
        <w:t xml:space="preserve">.   </w:t>
      </w:r>
      <w:r w:rsidR="00D40823">
        <w:rPr>
          <w:rFonts w:asciiTheme="minorHAnsi" w:hAnsiTheme="minorHAnsi" w:cstheme="minorHAnsi"/>
          <w:sz w:val="20"/>
        </w:rPr>
        <w:br/>
      </w:r>
    </w:p>
    <w:p w:rsidR="00BB61C3" w:rsidRPr="006715D4" w:rsidRDefault="00B43CF2" w:rsidP="000A11CB">
      <w:pPr>
        <w:ind w:left="540"/>
        <w:rPr>
          <w:rFonts w:asciiTheme="minorHAnsi" w:hAnsiTheme="minorHAnsi"/>
          <w:b/>
          <w:sz w:val="20"/>
          <w:u w:val="single"/>
        </w:rPr>
      </w:pPr>
      <w:r w:rsidRPr="006715D4">
        <w:rPr>
          <w:rFonts w:asciiTheme="minorHAnsi" w:hAnsiTheme="minorHAnsi"/>
          <w:b/>
          <w:sz w:val="20"/>
          <w:u w:val="single"/>
        </w:rPr>
        <w:t>If you have p</w:t>
      </w:r>
      <w:r w:rsidR="000A11CB" w:rsidRPr="006715D4">
        <w:rPr>
          <w:rFonts w:asciiTheme="minorHAnsi" w:hAnsiTheme="minorHAnsi"/>
          <w:b/>
          <w:sz w:val="20"/>
          <w:u w:val="single"/>
        </w:rPr>
        <w:t>roblems logging into the system</w:t>
      </w:r>
      <w:r w:rsidRPr="006715D4">
        <w:rPr>
          <w:rFonts w:asciiTheme="minorHAnsi" w:hAnsiTheme="minorHAnsi"/>
          <w:b/>
          <w:sz w:val="20"/>
          <w:u w:val="single"/>
        </w:rPr>
        <w:t>, please call 778-TECH (8324)</w:t>
      </w:r>
      <w:r w:rsidR="00A7250B" w:rsidRPr="006715D4">
        <w:rPr>
          <w:rFonts w:asciiTheme="minorHAnsi" w:hAnsiTheme="minorHAnsi"/>
          <w:b/>
          <w:sz w:val="20"/>
          <w:u w:val="single"/>
        </w:rPr>
        <w:t xml:space="preserve"> or 423-778-7194</w:t>
      </w:r>
      <w:r w:rsidRPr="006715D4">
        <w:rPr>
          <w:rFonts w:asciiTheme="minorHAnsi" w:hAnsiTheme="minorHAnsi"/>
          <w:b/>
          <w:sz w:val="20"/>
          <w:u w:val="single"/>
        </w:rPr>
        <w:t xml:space="preserve"> fo</w:t>
      </w:r>
      <w:r w:rsidR="0056621C" w:rsidRPr="006715D4">
        <w:rPr>
          <w:rFonts w:asciiTheme="minorHAnsi" w:hAnsiTheme="minorHAnsi"/>
          <w:b/>
          <w:sz w:val="20"/>
          <w:u w:val="single"/>
        </w:rPr>
        <w:t xml:space="preserve">r assistance </w:t>
      </w:r>
    </w:p>
    <w:p w:rsidR="00B43CF2" w:rsidRPr="006715D4" w:rsidRDefault="0056621C" w:rsidP="000A11CB">
      <w:pPr>
        <w:ind w:left="540"/>
        <w:rPr>
          <w:rFonts w:asciiTheme="minorHAnsi" w:hAnsiTheme="minorHAnsi"/>
          <w:b/>
          <w:sz w:val="20"/>
          <w:u w:val="single"/>
        </w:rPr>
      </w:pPr>
      <w:proofErr w:type="gramStart"/>
      <w:r w:rsidRPr="006715D4">
        <w:rPr>
          <w:rFonts w:asciiTheme="minorHAnsi" w:hAnsiTheme="minorHAnsi"/>
          <w:b/>
          <w:sz w:val="20"/>
          <w:u w:val="single"/>
        </w:rPr>
        <w:t>from</w:t>
      </w:r>
      <w:proofErr w:type="gramEnd"/>
      <w:r w:rsidRPr="006715D4">
        <w:rPr>
          <w:rFonts w:asciiTheme="minorHAnsi" w:hAnsiTheme="minorHAnsi"/>
          <w:b/>
          <w:sz w:val="20"/>
          <w:u w:val="single"/>
        </w:rPr>
        <w:t xml:space="preserve"> the IT Help </w:t>
      </w:r>
      <w:r w:rsidR="00B43CF2" w:rsidRPr="006715D4">
        <w:rPr>
          <w:rFonts w:asciiTheme="minorHAnsi" w:hAnsiTheme="minorHAnsi"/>
          <w:b/>
          <w:sz w:val="20"/>
          <w:u w:val="single"/>
        </w:rPr>
        <w:t>Desk.</w:t>
      </w:r>
      <w:r w:rsidR="00D40823" w:rsidRPr="006715D4">
        <w:rPr>
          <w:rFonts w:asciiTheme="minorHAnsi" w:hAnsiTheme="minorHAnsi"/>
          <w:b/>
          <w:sz w:val="20"/>
          <w:u w:val="single"/>
        </w:rPr>
        <w:t xml:space="preserve">  Identify yourself as a new UT PA Student and let Jennifer and Pam know if you have further issues.</w:t>
      </w:r>
    </w:p>
    <w:p w:rsidR="00D224AB" w:rsidRDefault="00D224AB" w:rsidP="00BB61C3">
      <w:pPr>
        <w:rPr>
          <w:rFonts w:asciiTheme="majorHAnsi" w:hAnsiTheme="majorHAnsi"/>
          <w:b/>
          <w:sz w:val="20"/>
          <w:u w:val="single"/>
        </w:rPr>
      </w:pPr>
    </w:p>
    <w:p w:rsidR="00BB61C3" w:rsidRPr="00BB61C3" w:rsidRDefault="00BB61C3" w:rsidP="00BB61C3">
      <w:pPr>
        <w:spacing w:after="120"/>
        <w:contextualSpacing/>
        <w:rPr>
          <w:rFonts w:asciiTheme="minorHAnsi" w:hAnsiTheme="minorHAnsi" w:cstheme="minorHAnsi"/>
          <w:b/>
          <w:sz w:val="20"/>
        </w:rPr>
      </w:pPr>
      <w:r w:rsidRPr="00BB61C3">
        <w:rPr>
          <w:rFonts w:asciiTheme="minorHAnsi" w:hAnsiTheme="minorHAnsi" w:cstheme="minorHAnsi"/>
          <w:b/>
          <w:sz w:val="20"/>
          <w:u w:val="single"/>
        </w:rPr>
        <w:t>HOSPITAL MATTERS</w:t>
      </w:r>
      <w:r w:rsidRPr="00BB61C3">
        <w:rPr>
          <w:rFonts w:asciiTheme="minorHAnsi" w:hAnsiTheme="minorHAnsi" w:cstheme="minorHAnsi"/>
          <w:b/>
          <w:sz w:val="20"/>
        </w:rPr>
        <w:t>:</w:t>
      </w:r>
    </w:p>
    <w:p w:rsidR="00F322DB" w:rsidRPr="00BB61C3" w:rsidRDefault="00F322DB" w:rsidP="00374A0C">
      <w:pPr>
        <w:pStyle w:val="ListParagraph"/>
        <w:numPr>
          <w:ilvl w:val="0"/>
          <w:numId w:val="21"/>
        </w:numPr>
        <w:spacing w:after="0" w:line="240" w:lineRule="auto"/>
        <w:rPr>
          <w:rFonts w:cstheme="minorHAnsi"/>
          <w:b/>
          <w:bCs/>
          <w:sz w:val="20"/>
        </w:rPr>
      </w:pPr>
      <w:r w:rsidRPr="00BB61C3">
        <w:rPr>
          <w:rFonts w:cstheme="minorHAnsi"/>
          <w:b/>
          <w:sz w:val="20"/>
          <w:u w:val="single"/>
        </w:rPr>
        <w:t>SCRUBS</w:t>
      </w:r>
      <w:r w:rsidRPr="00BB61C3">
        <w:rPr>
          <w:rFonts w:cstheme="minorHAnsi"/>
          <w:b/>
          <w:sz w:val="20"/>
        </w:rPr>
        <w:t>:</w:t>
      </w:r>
      <w:r w:rsidRPr="00BB61C3">
        <w:rPr>
          <w:rFonts w:cstheme="minorHAnsi"/>
          <w:b/>
          <w:sz w:val="20"/>
        </w:rPr>
        <w:tab/>
      </w:r>
    </w:p>
    <w:p w:rsidR="000D2BCB" w:rsidRPr="00BB61C3" w:rsidRDefault="00F322DB" w:rsidP="000A1203">
      <w:pPr>
        <w:pStyle w:val="ListParagraph"/>
        <w:numPr>
          <w:ilvl w:val="0"/>
          <w:numId w:val="13"/>
        </w:numPr>
        <w:spacing w:line="0" w:lineRule="atLeast"/>
        <w:rPr>
          <w:rFonts w:cstheme="minorHAnsi"/>
          <w:b/>
          <w:sz w:val="20"/>
        </w:rPr>
      </w:pPr>
      <w:r w:rsidRPr="00BB61C3">
        <w:rPr>
          <w:rFonts w:cstheme="minorHAnsi"/>
          <w:b/>
          <w:sz w:val="20"/>
        </w:rPr>
        <w:t>Erlanger provides Scrubs via a Vending System</w:t>
      </w:r>
    </w:p>
    <w:p w:rsidR="00B437EE" w:rsidRPr="00BB61C3" w:rsidRDefault="000D2BCB" w:rsidP="000A1203">
      <w:pPr>
        <w:pStyle w:val="ListParagraph"/>
        <w:numPr>
          <w:ilvl w:val="0"/>
          <w:numId w:val="13"/>
        </w:numPr>
        <w:spacing w:line="0" w:lineRule="atLeast"/>
        <w:rPr>
          <w:rFonts w:cstheme="minorHAnsi"/>
          <w:b/>
          <w:sz w:val="20"/>
        </w:rPr>
      </w:pPr>
      <w:r w:rsidRPr="00BB61C3">
        <w:rPr>
          <w:rFonts w:cstheme="minorHAnsi"/>
          <w:b/>
          <w:sz w:val="20"/>
        </w:rPr>
        <w:t>YOU MUST WEAR YOUR OWN CLOTHING INTO THE HOSPITAL DAILY.</w:t>
      </w:r>
      <w:r w:rsidR="00CA5692" w:rsidRPr="00BB61C3">
        <w:rPr>
          <w:rFonts w:cstheme="minorHAnsi"/>
          <w:b/>
          <w:sz w:val="20"/>
        </w:rPr>
        <w:tab/>
      </w:r>
    </w:p>
    <w:p w:rsidR="00CA5692" w:rsidRPr="00BB61C3" w:rsidRDefault="000D2BCB" w:rsidP="000A1203">
      <w:pPr>
        <w:pStyle w:val="ListParagraph"/>
        <w:numPr>
          <w:ilvl w:val="0"/>
          <w:numId w:val="13"/>
        </w:numPr>
        <w:spacing w:line="0" w:lineRule="atLeast"/>
        <w:rPr>
          <w:rFonts w:cstheme="minorHAnsi"/>
          <w:b/>
          <w:sz w:val="20"/>
        </w:rPr>
      </w:pPr>
      <w:r w:rsidRPr="00BB61C3">
        <w:rPr>
          <w:rFonts w:cstheme="minorHAnsi"/>
          <w:b/>
          <w:sz w:val="20"/>
        </w:rPr>
        <w:t>Students must</w:t>
      </w:r>
      <w:r w:rsidR="00F322DB" w:rsidRPr="00BB61C3">
        <w:rPr>
          <w:rFonts w:cstheme="minorHAnsi"/>
          <w:b/>
          <w:sz w:val="20"/>
        </w:rPr>
        <w:t xml:space="preserve"> obtain Scrubs through the Vending</w:t>
      </w:r>
      <w:r w:rsidR="00BA1F3D">
        <w:rPr>
          <w:rFonts w:cstheme="minorHAnsi"/>
          <w:b/>
          <w:sz w:val="20"/>
        </w:rPr>
        <w:t xml:space="preserve"> </w:t>
      </w:r>
      <w:r w:rsidR="00F322DB" w:rsidRPr="00BB61C3">
        <w:rPr>
          <w:rFonts w:cstheme="minorHAnsi"/>
          <w:b/>
          <w:sz w:val="20"/>
        </w:rPr>
        <w:t xml:space="preserve">System w/their ID Badge as needed on a daily basis. </w:t>
      </w:r>
    </w:p>
    <w:p w:rsidR="00B437EE" w:rsidRPr="00BB61C3" w:rsidRDefault="00F322DB" w:rsidP="000A1203">
      <w:pPr>
        <w:pStyle w:val="ListParagraph"/>
        <w:numPr>
          <w:ilvl w:val="0"/>
          <w:numId w:val="13"/>
        </w:numPr>
        <w:spacing w:line="0" w:lineRule="atLeast"/>
        <w:rPr>
          <w:rFonts w:cstheme="minorHAnsi"/>
          <w:b/>
          <w:sz w:val="20"/>
        </w:rPr>
      </w:pPr>
      <w:r w:rsidRPr="00BB61C3">
        <w:rPr>
          <w:rFonts w:cstheme="minorHAnsi"/>
          <w:b/>
          <w:sz w:val="20"/>
        </w:rPr>
        <w:t>This Vending Sy</w:t>
      </w:r>
      <w:r w:rsidR="00B437EE" w:rsidRPr="00BB61C3">
        <w:rPr>
          <w:rFonts w:cstheme="minorHAnsi"/>
          <w:b/>
          <w:sz w:val="20"/>
        </w:rPr>
        <w:t>stem logs each transaction made by the user.</w:t>
      </w:r>
      <w:r w:rsidR="00CA5692" w:rsidRPr="00BB61C3">
        <w:rPr>
          <w:rFonts w:cstheme="minorHAnsi"/>
          <w:b/>
          <w:sz w:val="20"/>
        </w:rPr>
        <w:tab/>
      </w:r>
    </w:p>
    <w:p w:rsidR="00F322DB" w:rsidRPr="00BB61C3" w:rsidRDefault="00CA5692" w:rsidP="000A1203">
      <w:pPr>
        <w:pStyle w:val="ListParagraph"/>
        <w:numPr>
          <w:ilvl w:val="0"/>
          <w:numId w:val="13"/>
        </w:numPr>
        <w:spacing w:line="0" w:lineRule="atLeast"/>
        <w:rPr>
          <w:rFonts w:cstheme="minorHAnsi"/>
          <w:b/>
          <w:sz w:val="20"/>
        </w:rPr>
      </w:pPr>
      <w:r w:rsidRPr="00BB61C3">
        <w:rPr>
          <w:rFonts w:cstheme="minorHAnsi"/>
          <w:b/>
          <w:sz w:val="20"/>
        </w:rPr>
        <w:t>At the end of their rotation, Students must have</w:t>
      </w:r>
      <w:r w:rsidR="00B437EE" w:rsidRPr="00BB61C3">
        <w:rPr>
          <w:rFonts w:cstheme="minorHAnsi"/>
          <w:b/>
          <w:sz w:val="20"/>
        </w:rPr>
        <w:t xml:space="preserve"> r</w:t>
      </w:r>
      <w:r w:rsidR="00382AC6" w:rsidRPr="00BB61C3">
        <w:rPr>
          <w:rFonts w:cstheme="minorHAnsi"/>
          <w:b/>
          <w:sz w:val="20"/>
        </w:rPr>
        <w:t>eturned ALL Scrubs that they received.</w:t>
      </w:r>
    </w:p>
    <w:p w:rsidR="00B437EE" w:rsidRPr="00BB61C3" w:rsidRDefault="00F322DB" w:rsidP="000A1203">
      <w:pPr>
        <w:pStyle w:val="ListParagraph"/>
        <w:numPr>
          <w:ilvl w:val="0"/>
          <w:numId w:val="13"/>
        </w:numPr>
        <w:spacing w:line="0" w:lineRule="atLeast"/>
        <w:rPr>
          <w:rFonts w:cstheme="minorHAnsi"/>
          <w:b/>
          <w:sz w:val="20"/>
        </w:rPr>
      </w:pPr>
      <w:r w:rsidRPr="00BB61C3">
        <w:rPr>
          <w:rFonts w:cstheme="minorHAnsi"/>
          <w:b/>
          <w:sz w:val="20"/>
        </w:rPr>
        <w:t>If Scrubs are not returned, there will be a charge to</w:t>
      </w:r>
      <w:r w:rsidR="00B437EE" w:rsidRPr="00BB61C3">
        <w:rPr>
          <w:rFonts w:cstheme="minorHAnsi"/>
          <w:b/>
          <w:sz w:val="20"/>
        </w:rPr>
        <w:t xml:space="preserve"> the Student.</w:t>
      </w:r>
      <w:r w:rsidR="00382AC6" w:rsidRPr="00BB61C3">
        <w:rPr>
          <w:rFonts w:cstheme="minorHAnsi"/>
          <w:b/>
          <w:sz w:val="20"/>
        </w:rPr>
        <w:tab/>
      </w:r>
    </w:p>
    <w:p w:rsidR="00F322DB" w:rsidRPr="00BB61C3" w:rsidRDefault="00382AC6" w:rsidP="000A1203">
      <w:pPr>
        <w:pStyle w:val="ListParagraph"/>
        <w:numPr>
          <w:ilvl w:val="0"/>
          <w:numId w:val="13"/>
        </w:numPr>
        <w:spacing w:line="0" w:lineRule="atLeast"/>
        <w:rPr>
          <w:rFonts w:cstheme="minorHAnsi"/>
          <w:b/>
          <w:sz w:val="20"/>
        </w:rPr>
      </w:pPr>
      <w:r w:rsidRPr="00BB61C3">
        <w:rPr>
          <w:rFonts w:cstheme="minorHAnsi"/>
          <w:b/>
          <w:sz w:val="20"/>
        </w:rPr>
        <w:t>The system can be checked</w:t>
      </w:r>
      <w:r w:rsidR="00B437EE" w:rsidRPr="00BB61C3">
        <w:rPr>
          <w:rFonts w:cstheme="minorHAnsi"/>
          <w:b/>
          <w:sz w:val="20"/>
        </w:rPr>
        <w:t>, or by the GME office</w:t>
      </w:r>
      <w:r w:rsidR="00D40823">
        <w:rPr>
          <w:rFonts w:cstheme="minorHAnsi"/>
          <w:b/>
          <w:sz w:val="20"/>
        </w:rPr>
        <w:t xml:space="preserve"> </w:t>
      </w:r>
      <w:r w:rsidR="00267EA7" w:rsidRPr="00BB61C3">
        <w:rPr>
          <w:rFonts w:cstheme="minorHAnsi"/>
          <w:b/>
          <w:sz w:val="20"/>
        </w:rPr>
        <w:t>u</w:t>
      </w:r>
      <w:r w:rsidRPr="00BB61C3">
        <w:rPr>
          <w:rFonts w:cstheme="minorHAnsi"/>
          <w:b/>
          <w:sz w:val="20"/>
        </w:rPr>
        <w:t>pon</w:t>
      </w:r>
      <w:r w:rsidR="0056621C" w:rsidRPr="00BB61C3">
        <w:rPr>
          <w:rFonts w:cstheme="minorHAnsi"/>
          <w:b/>
          <w:sz w:val="20"/>
        </w:rPr>
        <w:t xml:space="preserve"> Check-Out.</w:t>
      </w:r>
    </w:p>
    <w:p w:rsidR="002E22BF" w:rsidRPr="00BB61C3" w:rsidRDefault="00466A0E" w:rsidP="000A1203">
      <w:pPr>
        <w:pStyle w:val="ListParagraph"/>
        <w:numPr>
          <w:ilvl w:val="0"/>
          <w:numId w:val="13"/>
        </w:numPr>
        <w:spacing w:line="0" w:lineRule="atLeast"/>
        <w:rPr>
          <w:rFonts w:cstheme="minorHAnsi"/>
          <w:b/>
          <w:sz w:val="20"/>
        </w:rPr>
      </w:pPr>
      <w:r w:rsidRPr="00BB61C3">
        <w:rPr>
          <w:rFonts w:cstheme="minorHAnsi"/>
          <w:b/>
          <w:sz w:val="20"/>
        </w:rPr>
        <w:t>Scrubs cost</w:t>
      </w:r>
      <w:r w:rsidR="00D224AB">
        <w:rPr>
          <w:rFonts w:cstheme="minorHAnsi"/>
          <w:b/>
          <w:sz w:val="20"/>
        </w:rPr>
        <w:t xml:space="preserve"> </w:t>
      </w:r>
      <w:r w:rsidR="00F322DB" w:rsidRPr="00BB61C3">
        <w:rPr>
          <w:rFonts w:cstheme="minorHAnsi"/>
          <w:b/>
          <w:bCs/>
          <w:sz w:val="20"/>
        </w:rPr>
        <w:t>$20.00 per set</w:t>
      </w:r>
      <w:r w:rsidR="00F322DB" w:rsidRPr="00BB61C3">
        <w:rPr>
          <w:rFonts w:cstheme="minorHAnsi"/>
          <w:b/>
          <w:sz w:val="20"/>
        </w:rPr>
        <w:t>.</w:t>
      </w:r>
    </w:p>
    <w:p w:rsidR="00B437EE" w:rsidRPr="00BB61C3" w:rsidRDefault="00F322DB" w:rsidP="000A1203">
      <w:pPr>
        <w:pStyle w:val="ListParagraph"/>
        <w:numPr>
          <w:ilvl w:val="0"/>
          <w:numId w:val="13"/>
        </w:numPr>
        <w:spacing w:line="0" w:lineRule="atLeast"/>
        <w:rPr>
          <w:rFonts w:cstheme="minorHAnsi"/>
          <w:b/>
          <w:sz w:val="20"/>
        </w:rPr>
      </w:pPr>
      <w:r w:rsidRPr="00BB61C3">
        <w:rPr>
          <w:rFonts w:cstheme="minorHAnsi"/>
          <w:b/>
          <w:sz w:val="20"/>
        </w:rPr>
        <w:t>If the system reflects that the student owes Scrubs,</w:t>
      </w:r>
      <w:r w:rsidR="00B437EE" w:rsidRPr="00BB61C3">
        <w:rPr>
          <w:rFonts w:cstheme="minorHAnsi"/>
          <w:b/>
          <w:sz w:val="20"/>
        </w:rPr>
        <w:t xml:space="preserve"> they must pay for their Scrubs upon check-out.</w:t>
      </w:r>
      <w:r w:rsidR="00382AC6" w:rsidRPr="00BB61C3">
        <w:rPr>
          <w:rFonts w:cstheme="minorHAnsi"/>
          <w:b/>
          <w:sz w:val="20"/>
        </w:rPr>
        <w:tab/>
      </w:r>
    </w:p>
    <w:p w:rsidR="002E22BF" w:rsidRPr="00BB61C3" w:rsidRDefault="00382AC6" w:rsidP="000A1203">
      <w:pPr>
        <w:pStyle w:val="ListParagraph"/>
        <w:numPr>
          <w:ilvl w:val="0"/>
          <w:numId w:val="13"/>
        </w:numPr>
        <w:spacing w:line="0" w:lineRule="atLeast"/>
        <w:rPr>
          <w:rFonts w:cstheme="minorHAnsi"/>
          <w:b/>
          <w:sz w:val="20"/>
        </w:rPr>
      </w:pPr>
      <w:r w:rsidRPr="00BB61C3">
        <w:rPr>
          <w:rFonts w:cstheme="minorHAnsi"/>
          <w:b/>
          <w:sz w:val="20"/>
        </w:rPr>
        <w:t xml:space="preserve">The UT GME office has the authority to HOLD anyGrades due to fees owed for Scrubs until the </w:t>
      </w:r>
    </w:p>
    <w:p w:rsidR="002E22BF" w:rsidRPr="00BB61C3" w:rsidRDefault="002E22BF" w:rsidP="002E22BF">
      <w:pPr>
        <w:pStyle w:val="ListParagraph"/>
        <w:spacing w:line="0" w:lineRule="atLeast"/>
        <w:ind w:left="936"/>
        <w:rPr>
          <w:rFonts w:cstheme="minorHAnsi"/>
          <w:b/>
          <w:sz w:val="20"/>
        </w:rPr>
      </w:pPr>
      <w:r w:rsidRPr="00BB61C3">
        <w:rPr>
          <w:rFonts w:cstheme="minorHAnsi"/>
          <w:b/>
          <w:sz w:val="20"/>
        </w:rPr>
        <w:t>A</w:t>
      </w:r>
      <w:r w:rsidR="00382AC6" w:rsidRPr="00BB61C3">
        <w:rPr>
          <w:rFonts w:cstheme="minorHAnsi"/>
          <w:b/>
          <w:sz w:val="20"/>
        </w:rPr>
        <w:t>ccounts</w:t>
      </w:r>
      <w:r w:rsidR="00BA1F3D">
        <w:rPr>
          <w:rFonts w:cstheme="minorHAnsi"/>
          <w:b/>
          <w:sz w:val="20"/>
        </w:rPr>
        <w:t xml:space="preserve"> </w:t>
      </w:r>
      <w:r w:rsidR="00382AC6" w:rsidRPr="00BB61C3">
        <w:rPr>
          <w:rFonts w:cstheme="minorHAnsi"/>
          <w:b/>
          <w:sz w:val="20"/>
        </w:rPr>
        <w:t>are settled.</w:t>
      </w:r>
    </w:p>
    <w:p w:rsidR="001A6D14" w:rsidRPr="00BB61C3" w:rsidRDefault="00D40823" w:rsidP="00BB61C3">
      <w:pPr>
        <w:pStyle w:val="ListParagraph"/>
        <w:spacing w:after="120" w:line="0" w:lineRule="atLeast"/>
        <w:ind w:left="936"/>
        <w:contextualSpacing w:val="0"/>
        <w:rPr>
          <w:rFonts w:cstheme="minorHAnsi"/>
          <w:b/>
          <w:sz w:val="20"/>
        </w:rPr>
      </w:pPr>
      <w:r>
        <w:rPr>
          <w:rFonts w:cstheme="minorHAnsi"/>
          <w:b/>
          <w:sz w:val="20"/>
        </w:rPr>
        <w:t>*Erlanger advised us to only accept</w:t>
      </w:r>
      <w:r w:rsidR="000A11CB" w:rsidRPr="00BB61C3">
        <w:rPr>
          <w:rFonts w:cstheme="minorHAnsi"/>
          <w:b/>
          <w:sz w:val="20"/>
        </w:rPr>
        <w:t xml:space="preserve"> Check or Money Orders Made Payable to:  </w:t>
      </w:r>
      <w:proofErr w:type="spellStart"/>
      <w:r w:rsidR="00FD338F" w:rsidRPr="00BB61C3">
        <w:rPr>
          <w:rFonts w:cstheme="minorHAnsi"/>
          <w:b/>
          <w:sz w:val="20"/>
          <w:u w:val="single"/>
        </w:rPr>
        <w:t>Xanito</w:t>
      </w:r>
      <w:r w:rsidR="000A11CB" w:rsidRPr="00BB61C3">
        <w:rPr>
          <w:rFonts w:cstheme="minorHAnsi"/>
          <w:b/>
          <w:sz w:val="20"/>
          <w:u w:val="single"/>
        </w:rPr>
        <w:t>s</w:t>
      </w:r>
      <w:proofErr w:type="spellEnd"/>
      <w:r w:rsidR="003B17BC">
        <w:rPr>
          <w:rFonts w:cstheme="minorHAnsi"/>
          <w:b/>
          <w:sz w:val="20"/>
          <w:u w:val="single"/>
        </w:rPr>
        <w:br/>
      </w:r>
      <w:r w:rsidR="003B17BC">
        <w:rPr>
          <w:rFonts w:cstheme="minorHAnsi"/>
          <w:b/>
          <w:sz w:val="20"/>
          <w:u w:val="single"/>
        </w:rPr>
        <w:br/>
      </w:r>
      <w:r w:rsidR="003B17BC">
        <w:rPr>
          <w:rFonts w:cstheme="minorHAnsi"/>
          <w:b/>
          <w:sz w:val="20"/>
          <w:u w:val="single"/>
        </w:rPr>
        <w:br/>
      </w:r>
    </w:p>
    <w:p w:rsidR="00D9319E" w:rsidRPr="00BB61C3" w:rsidRDefault="00382AC6" w:rsidP="00374A0C">
      <w:pPr>
        <w:numPr>
          <w:ilvl w:val="0"/>
          <w:numId w:val="21"/>
        </w:numPr>
        <w:jc w:val="both"/>
        <w:rPr>
          <w:rFonts w:asciiTheme="minorHAnsi" w:hAnsiTheme="minorHAnsi" w:cstheme="minorHAnsi"/>
          <w:sz w:val="20"/>
        </w:rPr>
      </w:pPr>
      <w:r w:rsidRPr="00BB61C3">
        <w:rPr>
          <w:rFonts w:asciiTheme="minorHAnsi" w:hAnsiTheme="minorHAnsi" w:cstheme="minorHAnsi"/>
          <w:b/>
          <w:sz w:val="20"/>
          <w:u w:val="single"/>
        </w:rPr>
        <w:t>MAIL</w:t>
      </w:r>
      <w:r w:rsidRPr="00BB61C3">
        <w:rPr>
          <w:rFonts w:asciiTheme="minorHAnsi" w:hAnsiTheme="minorHAnsi" w:cstheme="minorHAnsi"/>
          <w:b/>
          <w:sz w:val="20"/>
        </w:rPr>
        <w:t xml:space="preserve">:  </w:t>
      </w:r>
      <w:r w:rsidR="00BA1F3D">
        <w:rPr>
          <w:rFonts w:asciiTheme="minorHAnsi" w:hAnsiTheme="minorHAnsi" w:cstheme="minorHAnsi"/>
          <w:b/>
          <w:sz w:val="20"/>
        </w:rPr>
        <w:t xml:space="preserve">If you wish </w:t>
      </w:r>
      <w:r w:rsidR="00BA1F3D">
        <w:rPr>
          <w:rFonts w:asciiTheme="minorHAnsi" w:hAnsiTheme="minorHAnsi" w:cstheme="minorHAnsi"/>
          <w:sz w:val="20"/>
        </w:rPr>
        <w:t>y</w:t>
      </w:r>
      <w:r w:rsidR="00C470C8" w:rsidRPr="00BB61C3">
        <w:rPr>
          <w:rFonts w:asciiTheme="minorHAnsi" w:hAnsiTheme="minorHAnsi" w:cstheme="minorHAnsi"/>
          <w:sz w:val="20"/>
        </w:rPr>
        <w:t>ou may b</w:t>
      </w:r>
      <w:r w:rsidR="0018399E" w:rsidRPr="00BB61C3">
        <w:rPr>
          <w:rFonts w:asciiTheme="minorHAnsi" w:hAnsiTheme="minorHAnsi" w:cstheme="minorHAnsi"/>
          <w:sz w:val="20"/>
        </w:rPr>
        <w:t>e issued a mailbox and key from the Erlanger Post Office</w:t>
      </w:r>
      <w:r w:rsidR="00D224AB">
        <w:rPr>
          <w:rFonts w:asciiTheme="minorHAnsi" w:hAnsiTheme="minorHAnsi" w:cstheme="minorHAnsi"/>
          <w:sz w:val="20"/>
        </w:rPr>
        <w:t xml:space="preserve"> </w:t>
      </w:r>
      <w:r w:rsidR="00C470C8" w:rsidRPr="00BB61C3">
        <w:rPr>
          <w:rFonts w:asciiTheme="minorHAnsi" w:hAnsiTheme="minorHAnsi" w:cstheme="minorHAnsi"/>
          <w:sz w:val="20"/>
          <w:u w:val="single"/>
        </w:rPr>
        <w:t>free of charge</w:t>
      </w:r>
      <w:r w:rsidR="0018399E" w:rsidRPr="00BB61C3">
        <w:rPr>
          <w:rFonts w:asciiTheme="minorHAnsi" w:hAnsiTheme="minorHAnsi" w:cstheme="minorHAnsi"/>
          <w:sz w:val="20"/>
        </w:rPr>
        <w:t>.  (Located on the 1st floor of Erlanger at the end nearest Hampton Street and just across from the Health</w:t>
      </w:r>
      <w:r w:rsidR="00BA1F3D">
        <w:rPr>
          <w:rFonts w:asciiTheme="minorHAnsi" w:hAnsiTheme="minorHAnsi" w:cstheme="minorHAnsi"/>
          <w:sz w:val="20"/>
        </w:rPr>
        <w:t xml:space="preserve"> </w:t>
      </w:r>
      <w:r w:rsidR="0018399E" w:rsidRPr="00BB61C3">
        <w:rPr>
          <w:rFonts w:asciiTheme="minorHAnsi" w:hAnsiTheme="minorHAnsi" w:cstheme="minorHAnsi"/>
          <w:sz w:val="20"/>
        </w:rPr>
        <w:t>Department</w:t>
      </w:r>
      <w:r w:rsidR="00BA1F3D">
        <w:rPr>
          <w:rFonts w:asciiTheme="minorHAnsi" w:hAnsiTheme="minorHAnsi" w:cstheme="minorHAnsi"/>
          <w:sz w:val="20"/>
        </w:rPr>
        <w:t xml:space="preserve"> Building).  If you obtain a box,</w:t>
      </w:r>
      <w:r w:rsidR="0018399E" w:rsidRPr="00BB61C3">
        <w:rPr>
          <w:rFonts w:asciiTheme="minorHAnsi" w:hAnsiTheme="minorHAnsi" w:cstheme="minorHAnsi"/>
          <w:sz w:val="20"/>
        </w:rPr>
        <w:t xml:space="preserve"> your mail to come to the </w:t>
      </w:r>
      <w:r w:rsidR="005A5254" w:rsidRPr="00BB61C3">
        <w:rPr>
          <w:rFonts w:asciiTheme="minorHAnsi" w:hAnsiTheme="minorHAnsi" w:cstheme="minorHAnsi"/>
          <w:sz w:val="20"/>
        </w:rPr>
        <w:t>h</w:t>
      </w:r>
      <w:r w:rsidR="0018399E" w:rsidRPr="00BB61C3">
        <w:rPr>
          <w:rFonts w:asciiTheme="minorHAnsi" w:hAnsiTheme="minorHAnsi" w:cstheme="minorHAnsi"/>
          <w:sz w:val="20"/>
        </w:rPr>
        <w:t xml:space="preserve">ospital, use the following address:  </w:t>
      </w:r>
      <w:r w:rsidR="0018399E" w:rsidRPr="00BB61C3">
        <w:rPr>
          <w:rFonts w:asciiTheme="minorHAnsi" w:hAnsiTheme="minorHAnsi" w:cstheme="minorHAnsi"/>
          <w:sz w:val="20"/>
        </w:rPr>
        <w:tab/>
      </w:r>
    </w:p>
    <w:p w:rsidR="0018399E" w:rsidRPr="00BB61C3" w:rsidRDefault="00D9319E">
      <w:pPr>
        <w:rPr>
          <w:rFonts w:asciiTheme="minorHAnsi" w:hAnsiTheme="minorHAnsi" w:cstheme="minorHAnsi"/>
          <w:b/>
          <w:sz w:val="20"/>
        </w:rPr>
      </w:pPr>
      <w:r w:rsidRPr="00BB61C3">
        <w:rPr>
          <w:rFonts w:asciiTheme="minorHAnsi" w:hAnsiTheme="minorHAnsi" w:cstheme="minorHAnsi"/>
          <w:sz w:val="20"/>
        </w:rPr>
        <w:lastRenderedPageBreak/>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0018399E" w:rsidRPr="00BB61C3">
        <w:rPr>
          <w:rFonts w:asciiTheme="minorHAnsi" w:hAnsiTheme="minorHAnsi" w:cstheme="minorHAnsi"/>
          <w:b/>
          <w:sz w:val="20"/>
        </w:rPr>
        <w:t>J</w:t>
      </w:r>
      <w:r w:rsidR="00FB08D3" w:rsidRPr="00BB61C3">
        <w:rPr>
          <w:rFonts w:asciiTheme="minorHAnsi" w:hAnsiTheme="minorHAnsi" w:cstheme="minorHAnsi"/>
          <w:b/>
          <w:sz w:val="20"/>
        </w:rPr>
        <w:t xml:space="preserve">ohn Doe, </w:t>
      </w:r>
      <w:r w:rsidR="00D40823">
        <w:rPr>
          <w:rFonts w:asciiTheme="minorHAnsi" w:hAnsiTheme="minorHAnsi" w:cstheme="minorHAnsi"/>
          <w:b/>
          <w:sz w:val="20"/>
        </w:rPr>
        <w:t xml:space="preserve">UTHSC PA </w:t>
      </w:r>
      <w:r w:rsidR="00FB08D3" w:rsidRPr="00BB61C3">
        <w:rPr>
          <w:rFonts w:asciiTheme="minorHAnsi" w:hAnsiTheme="minorHAnsi" w:cstheme="minorHAnsi"/>
          <w:b/>
          <w:sz w:val="20"/>
        </w:rPr>
        <w:t>Student</w:t>
      </w:r>
      <w:r w:rsidR="00FB08D3" w:rsidRPr="00BB61C3">
        <w:rPr>
          <w:rFonts w:asciiTheme="minorHAnsi" w:hAnsiTheme="minorHAnsi" w:cstheme="minorHAnsi"/>
          <w:b/>
          <w:sz w:val="20"/>
        </w:rPr>
        <w:br/>
      </w:r>
      <w:r w:rsidR="00FB08D3" w:rsidRPr="00BB61C3">
        <w:rPr>
          <w:rFonts w:asciiTheme="minorHAnsi" w:hAnsiTheme="minorHAnsi" w:cstheme="minorHAnsi"/>
          <w:b/>
          <w:sz w:val="20"/>
        </w:rPr>
        <w:tab/>
      </w:r>
      <w:r w:rsidR="00FB08D3" w:rsidRPr="00BB61C3">
        <w:rPr>
          <w:rFonts w:asciiTheme="minorHAnsi" w:hAnsiTheme="minorHAnsi" w:cstheme="minorHAnsi"/>
          <w:b/>
          <w:sz w:val="20"/>
        </w:rPr>
        <w:tab/>
      </w:r>
      <w:r w:rsidR="00FB08D3" w:rsidRPr="00BB61C3">
        <w:rPr>
          <w:rFonts w:asciiTheme="minorHAnsi" w:hAnsiTheme="minorHAnsi" w:cstheme="minorHAnsi"/>
          <w:b/>
          <w:sz w:val="20"/>
        </w:rPr>
        <w:tab/>
      </w:r>
      <w:r w:rsidR="00FB08D3" w:rsidRPr="00BB61C3">
        <w:rPr>
          <w:rFonts w:asciiTheme="minorHAnsi" w:hAnsiTheme="minorHAnsi" w:cstheme="minorHAnsi"/>
          <w:b/>
          <w:sz w:val="20"/>
        </w:rPr>
        <w:tab/>
      </w:r>
      <w:r w:rsidR="00FB08D3" w:rsidRPr="00BB61C3">
        <w:rPr>
          <w:rFonts w:asciiTheme="minorHAnsi" w:hAnsiTheme="minorHAnsi" w:cstheme="minorHAnsi"/>
          <w:b/>
          <w:sz w:val="20"/>
        </w:rPr>
        <w:tab/>
      </w:r>
      <w:r w:rsidR="0018399E" w:rsidRPr="00BB61C3">
        <w:rPr>
          <w:rFonts w:asciiTheme="minorHAnsi" w:hAnsiTheme="minorHAnsi" w:cstheme="minorHAnsi"/>
          <w:b/>
          <w:sz w:val="20"/>
        </w:rPr>
        <w:t>Erlanger Health System</w:t>
      </w:r>
    </w:p>
    <w:p w:rsidR="00793C82" w:rsidRPr="00BB61C3" w:rsidRDefault="0018399E" w:rsidP="00FD334A">
      <w:pPr>
        <w:spacing w:after="120"/>
        <w:ind w:left="3600"/>
        <w:rPr>
          <w:rFonts w:asciiTheme="minorHAnsi" w:hAnsiTheme="minorHAnsi" w:cstheme="minorHAnsi"/>
          <w:b/>
          <w:sz w:val="20"/>
        </w:rPr>
      </w:pPr>
      <w:r w:rsidRPr="00BB61C3">
        <w:rPr>
          <w:rFonts w:asciiTheme="minorHAnsi" w:hAnsiTheme="minorHAnsi" w:cstheme="minorHAnsi"/>
          <w:b/>
          <w:sz w:val="20"/>
        </w:rPr>
        <w:t>975 East Third Street</w:t>
      </w:r>
      <w:r w:rsidR="00D9319E" w:rsidRPr="00BB61C3">
        <w:rPr>
          <w:rFonts w:asciiTheme="minorHAnsi" w:hAnsiTheme="minorHAnsi" w:cstheme="minorHAnsi"/>
          <w:b/>
          <w:sz w:val="20"/>
        </w:rPr>
        <w:t>, Box (number assigned</w:t>
      </w:r>
      <w:r w:rsidR="00394B8D" w:rsidRPr="00BB61C3">
        <w:rPr>
          <w:rFonts w:asciiTheme="minorHAnsi" w:hAnsiTheme="minorHAnsi" w:cstheme="minorHAnsi"/>
          <w:b/>
          <w:sz w:val="20"/>
        </w:rPr>
        <w:t xml:space="preserve">) </w:t>
      </w:r>
      <w:r w:rsidRPr="00BB61C3">
        <w:rPr>
          <w:rFonts w:asciiTheme="minorHAnsi" w:hAnsiTheme="minorHAnsi" w:cstheme="minorHAnsi"/>
          <w:b/>
          <w:sz w:val="20"/>
        </w:rPr>
        <w:br/>
        <w:t>Chattanooga, TN  37403</w:t>
      </w:r>
    </w:p>
    <w:p w:rsidR="00525AC0" w:rsidRPr="00BB61C3" w:rsidRDefault="00793C82" w:rsidP="00374A0C">
      <w:pPr>
        <w:pStyle w:val="ListParagraph"/>
        <w:numPr>
          <w:ilvl w:val="0"/>
          <w:numId w:val="21"/>
        </w:numPr>
        <w:spacing w:after="0" w:line="240" w:lineRule="auto"/>
        <w:jc w:val="both"/>
        <w:rPr>
          <w:rFonts w:cstheme="minorHAnsi"/>
          <w:sz w:val="20"/>
          <w:szCs w:val="20"/>
        </w:rPr>
      </w:pPr>
      <w:r w:rsidRPr="00BB61C3">
        <w:rPr>
          <w:rFonts w:cstheme="minorHAnsi"/>
          <w:b/>
          <w:sz w:val="20"/>
          <w:szCs w:val="20"/>
          <w:u w:val="single"/>
        </w:rPr>
        <w:t>Security</w:t>
      </w:r>
      <w:r w:rsidR="000A11CB" w:rsidRPr="00BB61C3">
        <w:rPr>
          <w:rFonts w:cstheme="minorHAnsi"/>
          <w:sz w:val="18"/>
          <w:szCs w:val="18"/>
        </w:rPr>
        <w:t>:</w:t>
      </w:r>
      <w:r w:rsidR="00D224AB">
        <w:rPr>
          <w:rFonts w:cstheme="minorHAnsi"/>
          <w:sz w:val="18"/>
          <w:szCs w:val="18"/>
        </w:rPr>
        <w:t xml:space="preserve"> </w:t>
      </w:r>
      <w:r w:rsidRPr="00BB61C3">
        <w:rPr>
          <w:rFonts w:cstheme="minorHAnsi"/>
          <w:sz w:val="20"/>
          <w:szCs w:val="20"/>
        </w:rPr>
        <w:t xml:space="preserve">Security is located on the main hallway leading to the Tunnel and the Administrative Offices, also this hallway comes out at the end of the cafeteria atrium.  If you are walking toward the Tunnel, the office will be on your right before you get to the Atrium entrance.  There is a sign at the top </w:t>
      </w:r>
      <w:r w:rsidR="00057714" w:rsidRPr="00BB61C3">
        <w:rPr>
          <w:rFonts w:cstheme="minorHAnsi"/>
          <w:sz w:val="20"/>
          <w:szCs w:val="20"/>
        </w:rPr>
        <w:t xml:space="preserve">the doorway </w:t>
      </w:r>
      <w:r w:rsidRPr="00BB61C3">
        <w:rPr>
          <w:rFonts w:cstheme="minorHAnsi"/>
          <w:sz w:val="20"/>
          <w:szCs w:val="20"/>
        </w:rPr>
        <w:t>in blue very visibly stating that this is for Security Administration.</w:t>
      </w:r>
    </w:p>
    <w:p w:rsidR="00D40823" w:rsidRDefault="00057714" w:rsidP="00374A0C">
      <w:pPr>
        <w:pStyle w:val="ListParagraph"/>
        <w:numPr>
          <w:ilvl w:val="0"/>
          <w:numId w:val="21"/>
        </w:numPr>
        <w:spacing w:after="0" w:line="240" w:lineRule="auto"/>
        <w:jc w:val="both"/>
        <w:rPr>
          <w:rFonts w:cstheme="minorHAnsi"/>
          <w:sz w:val="20"/>
          <w:szCs w:val="20"/>
        </w:rPr>
      </w:pPr>
      <w:r w:rsidRPr="00BB61C3">
        <w:rPr>
          <w:rFonts w:cstheme="minorHAnsi"/>
          <w:b/>
          <w:sz w:val="20"/>
          <w:szCs w:val="20"/>
          <w:u w:val="single"/>
        </w:rPr>
        <w:t>Library</w:t>
      </w:r>
      <w:r w:rsidRPr="00BB61C3">
        <w:rPr>
          <w:rFonts w:cstheme="minorHAnsi"/>
          <w:sz w:val="20"/>
          <w:szCs w:val="20"/>
        </w:rPr>
        <w:t xml:space="preserve">: There is a Library that is open 24 hours a day to the Medical Students, Residents and Faculty.  The Library is located in the Whitehall Building </w:t>
      </w:r>
      <w:r w:rsidR="00BA1F3D">
        <w:rPr>
          <w:rFonts w:cstheme="minorHAnsi"/>
          <w:sz w:val="20"/>
          <w:szCs w:val="20"/>
        </w:rPr>
        <w:t xml:space="preserve">(the same building at the UTCOM offices) </w:t>
      </w:r>
      <w:r w:rsidRPr="00BB61C3">
        <w:rPr>
          <w:rFonts w:cstheme="minorHAnsi"/>
          <w:sz w:val="20"/>
          <w:szCs w:val="20"/>
        </w:rPr>
        <w:t>on the 3</w:t>
      </w:r>
      <w:r w:rsidRPr="00BB61C3">
        <w:rPr>
          <w:rFonts w:cstheme="minorHAnsi"/>
          <w:sz w:val="20"/>
          <w:szCs w:val="20"/>
          <w:vertAlign w:val="superscript"/>
        </w:rPr>
        <w:t>rd</w:t>
      </w:r>
      <w:r w:rsidRPr="00BB61C3">
        <w:rPr>
          <w:rFonts w:cstheme="minorHAnsi"/>
          <w:sz w:val="20"/>
          <w:szCs w:val="20"/>
        </w:rPr>
        <w:t xml:space="preserve"> Floor.</w:t>
      </w:r>
      <w:r w:rsidR="00AA3EA0">
        <w:rPr>
          <w:rFonts w:cstheme="minorHAnsi"/>
          <w:sz w:val="20"/>
          <w:szCs w:val="20"/>
        </w:rPr>
        <w:t xml:space="preserve">  The library also provides </w:t>
      </w:r>
      <w:r w:rsidR="00D40823">
        <w:rPr>
          <w:rFonts w:cstheme="minorHAnsi"/>
          <w:sz w:val="20"/>
          <w:szCs w:val="20"/>
        </w:rPr>
        <w:t xml:space="preserve">you access to more than </w:t>
      </w:r>
      <w:r w:rsidR="00AA3EA0">
        <w:rPr>
          <w:rFonts w:cstheme="minorHAnsi"/>
          <w:sz w:val="20"/>
          <w:szCs w:val="20"/>
        </w:rPr>
        <w:t xml:space="preserve">ten (10) </w:t>
      </w:r>
      <w:r w:rsidR="00D40823">
        <w:rPr>
          <w:rFonts w:cstheme="minorHAnsi"/>
          <w:sz w:val="20"/>
          <w:szCs w:val="20"/>
        </w:rPr>
        <w:t>PC computers which can access any Erlanger subscription or database as well as your UTHSC Library digital resources.</w:t>
      </w:r>
    </w:p>
    <w:p w:rsidR="005A5254" w:rsidRPr="00D40823" w:rsidRDefault="00A7250B" w:rsidP="00374A0C">
      <w:pPr>
        <w:pStyle w:val="ListParagraph"/>
        <w:numPr>
          <w:ilvl w:val="0"/>
          <w:numId w:val="21"/>
        </w:numPr>
        <w:spacing w:after="0" w:line="240" w:lineRule="auto"/>
        <w:jc w:val="both"/>
        <w:rPr>
          <w:rFonts w:cstheme="minorHAnsi"/>
          <w:sz w:val="20"/>
          <w:szCs w:val="20"/>
        </w:rPr>
      </w:pPr>
      <w:r w:rsidRPr="00D40823">
        <w:rPr>
          <w:rFonts w:cstheme="minorHAnsi"/>
          <w:b/>
          <w:sz w:val="20"/>
          <w:u w:val="single"/>
        </w:rPr>
        <w:t>Activities Fee</w:t>
      </w:r>
      <w:r w:rsidRPr="00D40823">
        <w:rPr>
          <w:rFonts w:cstheme="minorHAnsi"/>
          <w:b/>
          <w:sz w:val="20"/>
        </w:rPr>
        <w:t xml:space="preserve">:  </w:t>
      </w:r>
      <w:r w:rsidR="0018399E" w:rsidRPr="00D40823">
        <w:rPr>
          <w:rFonts w:cstheme="minorHAnsi"/>
          <w:b/>
          <w:sz w:val="20"/>
        </w:rPr>
        <w:t xml:space="preserve">UT </w:t>
      </w:r>
      <w:r w:rsidR="00D40823" w:rsidRPr="00D40823">
        <w:rPr>
          <w:rFonts w:cstheme="minorHAnsi"/>
          <w:b/>
          <w:sz w:val="20"/>
        </w:rPr>
        <w:t>PA S</w:t>
      </w:r>
      <w:r w:rsidR="0018399E" w:rsidRPr="00D40823">
        <w:rPr>
          <w:rFonts w:cstheme="minorHAnsi"/>
          <w:b/>
          <w:sz w:val="20"/>
        </w:rPr>
        <w:t xml:space="preserve">tudents </w:t>
      </w:r>
      <w:r w:rsidR="0018399E" w:rsidRPr="00D40823">
        <w:rPr>
          <w:rFonts w:cstheme="minorHAnsi"/>
          <w:sz w:val="20"/>
        </w:rPr>
        <w:t xml:space="preserve">who have paid their </w:t>
      </w:r>
      <w:r w:rsidR="0018399E" w:rsidRPr="00D40823">
        <w:rPr>
          <w:rFonts w:cstheme="minorHAnsi"/>
          <w:b/>
          <w:sz w:val="20"/>
          <w:u w:val="single"/>
        </w:rPr>
        <w:t>activities fee</w:t>
      </w:r>
      <w:r w:rsidR="0018399E" w:rsidRPr="00D40823">
        <w:rPr>
          <w:rFonts w:cstheme="minorHAnsi"/>
          <w:sz w:val="20"/>
        </w:rPr>
        <w:t xml:space="preserve"> can use the UTC facilities which include an in</w:t>
      </w:r>
      <w:r w:rsidR="0059015C" w:rsidRPr="00D40823">
        <w:rPr>
          <w:rFonts w:cstheme="minorHAnsi"/>
          <w:sz w:val="20"/>
        </w:rPr>
        <w:t>door pool, 8</w:t>
      </w:r>
      <w:r w:rsidR="0018399E" w:rsidRPr="00D40823">
        <w:rPr>
          <w:rFonts w:cstheme="minorHAnsi"/>
          <w:sz w:val="20"/>
        </w:rPr>
        <w:t xml:space="preserve"> lighted tennis courts, 2 indoor tennis courts, 6 modern racquetball courts, a library, a gymnasium, and bookstores.  However, you must first obtain a </w:t>
      </w:r>
      <w:r w:rsidR="003E41EB" w:rsidRPr="00D40823">
        <w:rPr>
          <w:rFonts w:cstheme="minorHAnsi"/>
          <w:sz w:val="20"/>
        </w:rPr>
        <w:t>pass</w:t>
      </w:r>
      <w:r w:rsidR="0018399E" w:rsidRPr="00D40823">
        <w:rPr>
          <w:rFonts w:cstheme="minorHAnsi"/>
          <w:sz w:val="20"/>
        </w:rPr>
        <w:t>.  For informa</w:t>
      </w:r>
      <w:r w:rsidR="00D40823" w:rsidRPr="00D40823">
        <w:rPr>
          <w:rFonts w:cstheme="minorHAnsi"/>
          <w:sz w:val="20"/>
        </w:rPr>
        <w:t>tion concerning this procedure, p</w:t>
      </w:r>
      <w:r w:rsidR="0018399E" w:rsidRPr="00D40823">
        <w:rPr>
          <w:rFonts w:cstheme="minorHAnsi"/>
          <w:sz w:val="20"/>
        </w:rPr>
        <w:t xml:space="preserve">lease call </w:t>
      </w:r>
      <w:r w:rsidR="003E41EB" w:rsidRPr="00D40823">
        <w:rPr>
          <w:rFonts w:cstheme="minorHAnsi"/>
          <w:sz w:val="20"/>
        </w:rPr>
        <w:t xml:space="preserve">Carol Oglesby in the McClellan Gym at </w:t>
      </w:r>
      <w:r w:rsidR="00365B5F" w:rsidRPr="00D40823">
        <w:rPr>
          <w:rFonts w:cstheme="minorHAnsi"/>
          <w:sz w:val="20"/>
        </w:rPr>
        <w:t xml:space="preserve">(423) </w:t>
      </w:r>
      <w:r w:rsidR="003E41EB" w:rsidRPr="00D40823">
        <w:rPr>
          <w:rFonts w:cstheme="minorHAnsi"/>
          <w:sz w:val="20"/>
        </w:rPr>
        <w:t>425-4064</w:t>
      </w:r>
      <w:r w:rsidR="0018399E" w:rsidRPr="00D40823">
        <w:rPr>
          <w:rFonts w:cstheme="minorHAnsi"/>
          <w:sz w:val="20"/>
        </w:rPr>
        <w:t>.</w:t>
      </w:r>
    </w:p>
    <w:p w:rsidR="00B04D08" w:rsidRPr="00BB61C3" w:rsidRDefault="00A7250B" w:rsidP="00374A0C">
      <w:pPr>
        <w:numPr>
          <w:ilvl w:val="0"/>
          <w:numId w:val="21"/>
        </w:numPr>
        <w:jc w:val="both"/>
        <w:rPr>
          <w:rFonts w:asciiTheme="minorHAnsi" w:hAnsiTheme="minorHAnsi" w:cstheme="minorHAnsi"/>
          <w:sz w:val="20"/>
        </w:rPr>
      </w:pPr>
      <w:r>
        <w:rPr>
          <w:rFonts w:asciiTheme="minorHAnsi" w:hAnsiTheme="minorHAnsi" w:cstheme="minorHAnsi"/>
          <w:b/>
          <w:sz w:val="20"/>
          <w:u w:val="single"/>
        </w:rPr>
        <w:t xml:space="preserve">Activities Available for Additional </w:t>
      </w:r>
      <w:r w:rsidRPr="00A7250B">
        <w:rPr>
          <w:rFonts w:asciiTheme="minorHAnsi" w:hAnsiTheme="minorHAnsi" w:cstheme="minorHAnsi"/>
          <w:b/>
          <w:sz w:val="20"/>
          <w:u w:val="single"/>
        </w:rPr>
        <w:t>Cost</w:t>
      </w:r>
      <w:r>
        <w:rPr>
          <w:rFonts w:asciiTheme="minorHAnsi" w:hAnsiTheme="minorHAnsi" w:cstheme="minorHAnsi"/>
          <w:b/>
          <w:sz w:val="20"/>
        </w:rPr>
        <w:t xml:space="preserve">:  </w:t>
      </w:r>
      <w:r w:rsidR="00B04D08" w:rsidRPr="00A7250B">
        <w:rPr>
          <w:rFonts w:asciiTheme="minorHAnsi" w:hAnsiTheme="minorHAnsi" w:cstheme="minorHAnsi"/>
          <w:sz w:val="20"/>
        </w:rPr>
        <w:t>UT</w:t>
      </w:r>
      <w:r w:rsidR="00B04D08" w:rsidRPr="00BB61C3">
        <w:rPr>
          <w:rFonts w:asciiTheme="minorHAnsi" w:hAnsiTheme="minorHAnsi" w:cstheme="minorHAnsi"/>
          <w:sz w:val="20"/>
        </w:rPr>
        <w:t xml:space="preserve"> </w:t>
      </w:r>
      <w:r w:rsidR="00D40823">
        <w:rPr>
          <w:rFonts w:asciiTheme="minorHAnsi" w:hAnsiTheme="minorHAnsi" w:cstheme="minorHAnsi"/>
          <w:sz w:val="20"/>
        </w:rPr>
        <w:t>PA S</w:t>
      </w:r>
      <w:r w:rsidR="00B04D08" w:rsidRPr="00BB61C3">
        <w:rPr>
          <w:rFonts w:asciiTheme="minorHAnsi" w:hAnsiTheme="minorHAnsi" w:cstheme="minorHAnsi"/>
          <w:sz w:val="20"/>
        </w:rPr>
        <w:t>tudents als</w:t>
      </w:r>
      <w:r w:rsidR="00D570E4" w:rsidRPr="00BB61C3">
        <w:rPr>
          <w:rFonts w:asciiTheme="minorHAnsi" w:hAnsiTheme="minorHAnsi" w:cstheme="minorHAnsi"/>
          <w:sz w:val="20"/>
        </w:rPr>
        <w:t>o have an opportunity</w:t>
      </w:r>
      <w:r w:rsidR="00B04D08" w:rsidRPr="00BB61C3">
        <w:rPr>
          <w:rFonts w:asciiTheme="minorHAnsi" w:hAnsiTheme="minorHAnsi" w:cstheme="minorHAnsi"/>
          <w:sz w:val="20"/>
        </w:rPr>
        <w:t xml:space="preserve"> to access a membership with UTC’s </w:t>
      </w:r>
      <w:r w:rsidR="00D40823">
        <w:rPr>
          <w:rFonts w:asciiTheme="minorHAnsi" w:hAnsiTheme="minorHAnsi" w:cstheme="minorHAnsi"/>
          <w:sz w:val="20"/>
        </w:rPr>
        <w:t>newer</w:t>
      </w:r>
      <w:r w:rsidR="00B04D08" w:rsidRPr="00BB61C3">
        <w:rPr>
          <w:rFonts w:asciiTheme="minorHAnsi" w:hAnsiTheme="minorHAnsi" w:cstheme="minorHAnsi"/>
          <w:sz w:val="20"/>
        </w:rPr>
        <w:t xml:space="preserve"> activity facility “The ARC.”  However, this membership is a fee based membershi</w:t>
      </w:r>
      <w:bookmarkStart w:id="1" w:name="_GoBack"/>
      <w:bookmarkEnd w:id="1"/>
      <w:r w:rsidR="00B04D08" w:rsidRPr="00BB61C3">
        <w:rPr>
          <w:rFonts w:asciiTheme="minorHAnsi" w:hAnsiTheme="minorHAnsi" w:cstheme="minorHAnsi"/>
          <w:sz w:val="20"/>
        </w:rPr>
        <w:t xml:space="preserve">p with the basic membership of six (6) </w:t>
      </w:r>
      <w:smartTag w:uri="urn:schemas-microsoft-com:office:smarttags" w:element="State">
        <w:smartTag w:uri="urn:schemas-microsoft-com:office:smarttags" w:element="place">
          <w:r w:rsidR="00B04D08" w:rsidRPr="00BB61C3">
            <w:rPr>
              <w:rFonts w:asciiTheme="minorHAnsi" w:hAnsiTheme="minorHAnsi" w:cstheme="minorHAnsi"/>
              <w:sz w:val="20"/>
            </w:rPr>
            <w:t>mont</w:t>
          </w:r>
        </w:smartTag>
      </w:smartTag>
      <w:r w:rsidR="00B04D08" w:rsidRPr="00BB61C3">
        <w:rPr>
          <w:rFonts w:asciiTheme="minorHAnsi" w:hAnsiTheme="minorHAnsi" w:cstheme="minorHAnsi"/>
          <w:sz w:val="20"/>
        </w:rPr>
        <w:t>hs for $125.00.</w:t>
      </w:r>
      <w:r w:rsidR="00D570E4" w:rsidRPr="00BB61C3">
        <w:rPr>
          <w:rFonts w:asciiTheme="minorHAnsi" w:hAnsiTheme="minorHAnsi" w:cstheme="minorHAnsi"/>
          <w:sz w:val="20"/>
        </w:rPr>
        <w:t xml:space="preserve">  This membership must be paid before you can access the facility.  You may contact Sandy Thornton, Administrative Assistant at 423-425-5672 for membership information.</w:t>
      </w:r>
      <w:r w:rsidR="00B04D08" w:rsidRPr="00BB61C3">
        <w:rPr>
          <w:rFonts w:asciiTheme="minorHAnsi" w:hAnsiTheme="minorHAnsi" w:cstheme="minorHAnsi"/>
          <w:sz w:val="20"/>
        </w:rPr>
        <w:t xml:space="preserve">  This facility is a state of the art facility, which includes</w:t>
      </w:r>
      <w:r w:rsidR="00D570E4" w:rsidRPr="00BB61C3">
        <w:rPr>
          <w:rFonts w:asciiTheme="minorHAnsi" w:hAnsiTheme="minorHAnsi" w:cstheme="minorHAnsi"/>
          <w:sz w:val="20"/>
        </w:rPr>
        <w:t xml:space="preserve"> several options for active students.  You can access information for this facility on the UTC website at the following link for hours</w:t>
      </w:r>
      <w:r w:rsidR="00B023FC" w:rsidRPr="00BB61C3">
        <w:rPr>
          <w:rFonts w:asciiTheme="minorHAnsi" w:hAnsiTheme="minorHAnsi" w:cstheme="minorHAnsi"/>
          <w:sz w:val="20"/>
        </w:rPr>
        <w:t xml:space="preserve"> and location</w:t>
      </w:r>
      <w:r w:rsidR="00D570E4" w:rsidRPr="00BB61C3">
        <w:rPr>
          <w:rFonts w:asciiTheme="minorHAnsi" w:hAnsiTheme="minorHAnsi" w:cstheme="minorHAnsi"/>
          <w:sz w:val="20"/>
        </w:rPr>
        <w:t xml:space="preserve"> information.</w:t>
      </w:r>
      <w:r w:rsidR="00E57DF3">
        <w:rPr>
          <w:rFonts w:asciiTheme="minorHAnsi" w:hAnsiTheme="minorHAnsi" w:cstheme="minorHAnsi"/>
          <w:sz w:val="20"/>
        </w:rPr>
        <w:t xml:space="preserve"> </w:t>
      </w:r>
      <w:hyperlink r:id="rId19" w:history="1">
        <w:r w:rsidR="005505B5" w:rsidRPr="00031EDF">
          <w:rPr>
            <w:rStyle w:val="Hyperlink"/>
            <w:rFonts w:asciiTheme="minorHAnsi" w:hAnsiTheme="minorHAnsi" w:cstheme="minorHAnsi"/>
            <w:sz w:val="20"/>
          </w:rPr>
          <w:t>http://www.utc.edu/CampusRecreation</w:t>
        </w:r>
      </w:hyperlink>
    </w:p>
    <w:p w:rsidR="00AA3EA0" w:rsidRDefault="00AA3EA0" w:rsidP="00374A0C">
      <w:pPr>
        <w:numPr>
          <w:ilvl w:val="0"/>
          <w:numId w:val="21"/>
        </w:numPr>
        <w:jc w:val="both"/>
        <w:rPr>
          <w:rFonts w:asciiTheme="minorHAnsi" w:hAnsiTheme="minorHAnsi" w:cstheme="minorHAnsi"/>
          <w:sz w:val="20"/>
        </w:rPr>
      </w:pPr>
      <w:r w:rsidRPr="00AA3EA0">
        <w:rPr>
          <w:rFonts w:asciiTheme="minorHAnsi" w:hAnsiTheme="minorHAnsi" w:cstheme="minorHAnsi"/>
          <w:b/>
          <w:sz w:val="20"/>
          <w:u w:val="single"/>
        </w:rPr>
        <w:t>P</w:t>
      </w:r>
      <w:r w:rsidR="00365B5F" w:rsidRPr="00AA3EA0">
        <w:rPr>
          <w:rFonts w:asciiTheme="minorHAnsi" w:hAnsiTheme="minorHAnsi" w:cstheme="minorHAnsi"/>
          <w:b/>
          <w:sz w:val="20"/>
          <w:u w:val="single"/>
        </w:rPr>
        <w:t>ersonal</w:t>
      </w:r>
      <w:r w:rsidRPr="00AA3EA0">
        <w:rPr>
          <w:rFonts w:asciiTheme="minorHAnsi" w:hAnsiTheme="minorHAnsi" w:cstheme="minorHAnsi"/>
          <w:b/>
          <w:sz w:val="20"/>
          <w:u w:val="single"/>
        </w:rPr>
        <w:t xml:space="preserve"> Email</w:t>
      </w:r>
      <w:r w:rsidRPr="00AA3EA0">
        <w:rPr>
          <w:rFonts w:asciiTheme="minorHAnsi" w:hAnsiTheme="minorHAnsi" w:cstheme="minorHAnsi"/>
          <w:b/>
          <w:sz w:val="20"/>
        </w:rPr>
        <w:t xml:space="preserve">:  </w:t>
      </w:r>
      <w:r w:rsidRPr="00AA3EA0">
        <w:rPr>
          <w:rFonts w:asciiTheme="minorHAnsi" w:hAnsiTheme="minorHAnsi" w:cstheme="minorHAnsi"/>
          <w:sz w:val="20"/>
        </w:rPr>
        <w:t xml:space="preserve">Erlanger’s computer network system will no longer allow access to </w:t>
      </w:r>
      <w:proofErr w:type="spellStart"/>
      <w:r w:rsidRPr="00AA3EA0">
        <w:rPr>
          <w:rFonts w:asciiTheme="minorHAnsi" w:hAnsiTheme="minorHAnsi" w:cstheme="minorHAnsi"/>
          <w:sz w:val="20"/>
        </w:rPr>
        <w:t>gmail</w:t>
      </w:r>
      <w:proofErr w:type="spellEnd"/>
      <w:r w:rsidRPr="00AA3EA0">
        <w:rPr>
          <w:rFonts w:asciiTheme="minorHAnsi" w:hAnsiTheme="minorHAnsi" w:cstheme="minorHAnsi"/>
          <w:sz w:val="20"/>
        </w:rPr>
        <w:t xml:space="preserve">, </w:t>
      </w:r>
      <w:proofErr w:type="spellStart"/>
      <w:r w:rsidRPr="00AA3EA0">
        <w:rPr>
          <w:rFonts w:asciiTheme="minorHAnsi" w:hAnsiTheme="minorHAnsi" w:cstheme="minorHAnsi"/>
          <w:sz w:val="20"/>
        </w:rPr>
        <w:t>hotmail</w:t>
      </w:r>
      <w:proofErr w:type="spellEnd"/>
      <w:r w:rsidRPr="00AA3EA0">
        <w:rPr>
          <w:rFonts w:asciiTheme="minorHAnsi" w:hAnsiTheme="minorHAnsi" w:cstheme="minorHAnsi"/>
          <w:sz w:val="20"/>
        </w:rPr>
        <w:t xml:space="preserve"> or yahoo.  However, you may access your personal emails from your personal data device (iPhone, iPad, etc.).  It</w:t>
      </w:r>
      <w:r w:rsidR="004C6935">
        <w:rPr>
          <w:rFonts w:asciiTheme="minorHAnsi" w:hAnsiTheme="minorHAnsi" w:cstheme="minorHAnsi"/>
          <w:sz w:val="20"/>
        </w:rPr>
        <w:t xml:space="preserve"> is best to provide </w:t>
      </w:r>
      <w:r>
        <w:rPr>
          <w:rFonts w:asciiTheme="minorHAnsi" w:hAnsiTheme="minorHAnsi" w:cstheme="minorHAnsi"/>
          <w:sz w:val="20"/>
        </w:rPr>
        <w:t>your</w:t>
      </w:r>
      <w:r w:rsidRPr="00AA3EA0">
        <w:rPr>
          <w:rFonts w:asciiTheme="minorHAnsi" w:hAnsiTheme="minorHAnsi" w:cstheme="minorHAnsi"/>
          <w:sz w:val="20"/>
        </w:rPr>
        <w:t xml:space="preserve"> .</w:t>
      </w:r>
      <w:proofErr w:type="spellStart"/>
      <w:r w:rsidRPr="00AA3EA0">
        <w:rPr>
          <w:rFonts w:asciiTheme="minorHAnsi" w:hAnsiTheme="minorHAnsi" w:cstheme="minorHAnsi"/>
          <w:sz w:val="20"/>
        </w:rPr>
        <w:t>edu</w:t>
      </w:r>
      <w:proofErr w:type="spellEnd"/>
      <w:r w:rsidRPr="00AA3EA0">
        <w:rPr>
          <w:rFonts w:asciiTheme="minorHAnsi" w:hAnsiTheme="minorHAnsi" w:cstheme="minorHAnsi"/>
          <w:sz w:val="20"/>
        </w:rPr>
        <w:t xml:space="preserve"> email</w:t>
      </w:r>
      <w:r>
        <w:rPr>
          <w:rFonts w:asciiTheme="minorHAnsi" w:hAnsiTheme="minorHAnsi" w:cstheme="minorHAnsi"/>
          <w:sz w:val="20"/>
        </w:rPr>
        <w:t xml:space="preserve"> issued to you by your school</w:t>
      </w:r>
      <w:r w:rsidRPr="00AA3EA0">
        <w:rPr>
          <w:rFonts w:asciiTheme="minorHAnsi" w:hAnsiTheme="minorHAnsi" w:cstheme="minorHAnsi"/>
          <w:sz w:val="20"/>
        </w:rPr>
        <w:t xml:space="preserve"> for receiving communication from personnel on our campus.</w:t>
      </w:r>
      <w:r w:rsidR="0018399E" w:rsidRPr="00AA3EA0">
        <w:rPr>
          <w:rFonts w:asciiTheme="minorHAnsi" w:hAnsiTheme="minorHAnsi" w:cstheme="minorHAnsi"/>
          <w:sz w:val="20"/>
        </w:rPr>
        <w:t xml:space="preserve"> </w:t>
      </w:r>
    </w:p>
    <w:p w:rsidR="002408A3" w:rsidRDefault="00887C53" w:rsidP="00374A0C">
      <w:pPr>
        <w:numPr>
          <w:ilvl w:val="0"/>
          <w:numId w:val="21"/>
        </w:numPr>
        <w:jc w:val="both"/>
        <w:rPr>
          <w:rFonts w:asciiTheme="minorHAnsi" w:hAnsiTheme="minorHAnsi" w:cstheme="minorHAnsi"/>
          <w:sz w:val="20"/>
        </w:rPr>
      </w:pPr>
      <w:r w:rsidRPr="00BB61C3">
        <w:rPr>
          <w:rFonts w:asciiTheme="minorHAnsi" w:hAnsiTheme="minorHAnsi" w:cstheme="minorHAnsi"/>
          <w:b/>
          <w:sz w:val="20"/>
          <w:u w:val="single"/>
        </w:rPr>
        <w:t>Erlanger has an exercise room on the 2</w:t>
      </w:r>
      <w:r w:rsidRPr="00BB61C3">
        <w:rPr>
          <w:rFonts w:asciiTheme="minorHAnsi" w:hAnsiTheme="minorHAnsi" w:cstheme="minorHAnsi"/>
          <w:b/>
          <w:sz w:val="20"/>
          <w:u w:val="single"/>
          <w:vertAlign w:val="superscript"/>
        </w:rPr>
        <w:t>nd</w:t>
      </w:r>
      <w:r w:rsidRPr="00BB61C3">
        <w:rPr>
          <w:rFonts w:asciiTheme="minorHAnsi" w:hAnsiTheme="minorHAnsi" w:cstheme="minorHAnsi"/>
          <w:b/>
          <w:sz w:val="20"/>
          <w:u w:val="single"/>
        </w:rPr>
        <w:t xml:space="preserve"> floor</w:t>
      </w:r>
      <w:r w:rsidRPr="00BB61C3">
        <w:rPr>
          <w:rFonts w:asciiTheme="minorHAnsi" w:hAnsiTheme="minorHAnsi" w:cstheme="minorHAnsi"/>
          <w:sz w:val="20"/>
        </w:rPr>
        <w:t xml:space="preserve"> of the Erlanger</w:t>
      </w:r>
      <w:r w:rsidR="00E57DF3">
        <w:rPr>
          <w:rFonts w:asciiTheme="minorHAnsi" w:hAnsiTheme="minorHAnsi" w:cstheme="minorHAnsi"/>
          <w:sz w:val="20"/>
        </w:rPr>
        <w:t xml:space="preserve"> </w:t>
      </w:r>
      <w:r w:rsidRPr="00BB61C3">
        <w:rPr>
          <w:rFonts w:asciiTheme="minorHAnsi" w:hAnsiTheme="minorHAnsi" w:cstheme="minorHAnsi"/>
          <w:sz w:val="20"/>
        </w:rPr>
        <w:t>Plaza (Elevator A</w:t>
      </w:r>
      <w:r w:rsidR="00C01A53" w:rsidRPr="00BB61C3">
        <w:rPr>
          <w:rFonts w:asciiTheme="minorHAnsi" w:hAnsiTheme="minorHAnsi" w:cstheme="minorHAnsi"/>
          <w:sz w:val="20"/>
        </w:rPr>
        <w:t>,</w:t>
      </w:r>
      <w:r w:rsidRPr="00BB61C3">
        <w:rPr>
          <w:rFonts w:asciiTheme="minorHAnsi" w:hAnsiTheme="minorHAnsi" w:cstheme="minorHAnsi"/>
          <w:sz w:val="20"/>
        </w:rPr>
        <w:t xml:space="preserve"> near First Tennessee Bank).  The door is secured by a key pad.  Employees, </w:t>
      </w:r>
      <w:r w:rsidR="00D40823">
        <w:rPr>
          <w:rFonts w:asciiTheme="minorHAnsi" w:hAnsiTheme="minorHAnsi" w:cstheme="minorHAnsi"/>
          <w:sz w:val="20"/>
        </w:rPr>
        <w:t xml:space="preserve">residents, </w:t>
      </w:r>
      <w:r w:rsidRPr="00BB61C3">
        <w:rPr>
          <w:rFonts w:asciiTheme="minorHAnsi" w:hAnsiTheme="minorHAnsi" w:cstheme="minorHAnsi"/>
          <w:sz w:val="20"/>
        </w:rPr>
        <w:t>medical students</w:t>
      </w:r>
      <w:r w:rsidR="00D40823">
        <w:rPr>
          <w:rFonts w:asciiTheme="minorHAnsi" w:hAnsiTheme="minorHAnsi" w:cstheme="minorHAnsi"/>
          <w:sz w:val="20"/>
        </w:rPr>
        <w:t xml:space="preserve">, and PA students may </w:t>
      </w:r>
      <w:r w:rsidRPr="00BB61C3">
        <w:rPr>
          <w:rFonts w:asciiTheme="minorHAnsi" w:hAnsiTheme="minorHAnsi" w:cstheme="minorHAnsi"/>
          <w:sz w:val="20"/>
        </w:rPr>
        <w:t>use it by punching</w:t>
      </w:r>
      <w:r w:rsidR="00E57DF3">
        <w:rPr>
          <w:rFonts w:asciiTheme="minorHAnsi" w:hAnsiTheme="minorHAnsi" w:cstheme="minorHAnsi"/>
          <w:sz w:val="20"/>
        </w:rPr>
        <w:t xml:space="preserve"> </w:t>
      </w:r>
      <w:r w:rsidR="00C01A53" w:rsidRPr="00BB61C3">
        <w:rPr>
          <w:rFonts w:asciiTheme="minorHAnsi" w:hAnsiTheme="minorHAnsi" w:cstheme="minorHAnsi"/>
          <w:b/>
          <w:sz w:val="20"/>
        </w:rPr>
        <w:t>code</w:t>
      </w:r>
      <w:r w:rsidRPr="00BB61C3">
        <w:rPr>
          <w:rFonts w:asciiTheme="minorHAnsi" w:hAnsiTheme="minorHAnsi" w:cstheme="minorHAnsi"/>
          <w:b/>
          <w:sz w:val="20"/>
        </w:rPr>
        <w:t xml:space="preserve"> 348</w:t>
      </w:r>
      <w:r w:rsidR="00CA0D42" w:rsidRPr="00BB61C3">
        <w:rPr>
          <w:rFonts w:asciiTheme="minorHAnsi" w:hAnsiTheme="minorHAnsi" w:cstheme="minorHAnsi"/>
          <w:sz w:val="20"/>
        </w:rPr>
        <w:t xml:space="preserve"> to enter the Exercise area.</w:t>
      </w:r>
    </w:p>
    <w:p w:rsidR="00C716D9" w:rsidRDefault="00C716D9" w:rsidP="00374A0C">
      <w:pPr>
        <w:numPr>
          <w:ilvl w:val="0"/>
          <w:numId w:val="21"/>
        </w:numPr>
        <w:jc w:val="both"/>
        <w:rPr>
          <w:rFonts w:asciiTheme="minorHAnsi" w:hAnsiTheme="minorHAnsi" w:cstheme="minorHAnsi"/>
          <w:sz w:val="20"/>
        </w:rPr>
      </w:pPr>
      <w:r>
        <w:rPr>
          <w:rFonts w:asciiTheme="minorHAnsi" w:hAnsiTheme="minorHAnsi" w:cstheme="minorHAnsi"/>
          <w:b/>
          <w:sz w:val="20"/>
          <w:u w:val="single"/>
        </w:rPr>
        <w:t>PA Student Contacts:</w:t>
      </w:r>
    </w:p>
    <w:p w:rsidR="007C6389" w:rsidRPr="007C6389" w:rsidRDefault="001D5332" w:rsidP="001D5332">
      <w:pPr>
        <w:ind w:left="576"/>
        <w:rPr>
          <w:rFonts w:ascii="Calibri" w:hAnsi="Calibri"/>
          <w:color w:val="000000"/>
          <w:sz w:val="21"/>
          <w:szCs w:val="21"/>
        </w:rPr>
      </w:pPr>
      <w:r w:rsidRPr="00534744">
        <w:rPr>
          <w:rFonts w:ascii="Calibri" w:hAnsi="Calibri"/>
          <w:b/>
          <w:color w:val="000000"/>
          <w:sz w:val="20"/>
          <w:szCs w:val="21"/>
        </w:rPr>
        <w:t xml:space="preserve">Stephanie </w:t>
      </w:r>
      <w:proofErr w:type="spellStart"/>
      <w:r w:rsidRPr="00534744">
        <w:rPr>
          <w:rFonts w:ascii="Calibri" w:hAnsi="Calibri"/>
          <w:b/>
          <w:color w:val="000000"/>
          <w:sz w:val="20"/>
          <w:szCs w:val="21"/>
        </w:rPr>
        <w:t>Storgion</w:t>
      </w:r>
      <w:proofErr w:type="spellEnd"/>
      <w:r w:rsidR="007C6389" w:rsidRPr="00534744">
        <w:rPr>
          <w:rFonts w:ascii="Calibri" w:hAnsi="Calibri"/>
          <w:b/>
          <w:color w:val="000000"/>
          <w:sz w:val="20"/>
          <w:szCs w:val="21"/>
        </w:rPr>
        <w:t xml:space="preserve">, </w:t>
      </w:r>
      <w:r w:rsidRPr="00534744">
        <w:rPr>
          <w:rFonts w:ascii="Calibri" w:hAnsi="Calibri"/>
          <w:b/>
          <w:color w:val="000000"/>
          <w:sz w:val="20"/>
          <w:szCs w:val="21"/>
        </w:rPr>
        <w:t>MD</w:t>
      </w:r>
      <w:r w:rsidR="007C6389" w:rsidRPr="00534744">
        <w:rPr>
          <w:rFonts w:ascii="Calibri" w:hAnsi="Calibri"/>
          <w:b/>
          <w:color w:val="000000"/>
          <w:sz w:val="20"/>
          <w:szCs w:val="21"/>
        </w:rPr>
        <w:br/>
      </w:r>
      <w:r w:rsidRPr="00534744">
        <w:rPr>
          <w:rFonts w:ascii="Calibri" w:hAnsi="Calibri"/>
          <w:b/>
          <w:color w:val="000000"/>
          <w:sz w:val="20"/>
          <w:szCs w:val="21"/>
        </w:rPr>
        <w:t>Chair of Physician Assistant Studies</w:t>
      </w:r>
      <w:r w:rsidR="007C6389" w:rsidRPr="007C6389">
        <w:rPr>
          <w:rFonts w:ascii="Calibri" w:hAnsi="Calibri"/>
          <w:color w:val="000000"/>
          <w:sz w:val="21"/>
          <w:szCs w:val="21"/>
        </w:rPr>
        <w:br/>
      </w:r>
      <w:r w:rsidR="007C6389" w:rsidRPr="00534744">
        <w:rPr>
          <w:rFonts w:ascii="Calibri" w:hAnsi="Calibri"/>
          <w:color w:val="000000"/>
          <w:sz w:val="20"/>
          <w:szCs w:val="21"/>
        </w:rPr>
        <w:t>University of Tennessee Health Science Center</w:t>
      </w:r>
      <w:r w:rsidR="007C6389" w:rsidRPr="00534744">
        <w:rPr>
          <w:rFonts w:ascii="Calibri" w:hAnsi="Calibri"/>
          <w:color w:val="000000"/>
          <w:sz w:val="20"/>
          <w:szCs w:val="21"/>
        </w:rPr>
        <w:br/>
      </w:r>
      <w:r w:rsidRPr="00534744">
        <w:rPr>
          <w:rFonts w:ascii="Calibri" w:hAnsi="Calibri"/>
          <w:color w:val="000000"/>
          <w:sz w:val="20"/>
          <w:szCs w:val="21"/>
        </w:rPr>
        <w:t>Department of Pediatrics</w:t>
      </w:r>
      <w:r w:rsidR="007C6389" w:rsidRPr="007C6389">
        <w:rPr>
          <w:rFonts w:ascii="Calibri" w:hAnsi="Calibri"/>
          <w:color w:val="000000"/>
          <w:sz w:val="21"/>
          <w:szCs w:val="21"/>
        </w:rPr>
        <w:br/>
      </w:r>
      <w:r>
        <w:rPr>
          <w:rFonts w:ascii="Calibri" w:hAnsi="Calibri"/>
          <w:color w:val="000000"/>
          <w:sz w:val="21"/>
          <w:szCs w:val="21"/>
        </w:rPr>
        <w:t>50 N Dunlap, 3</w:t>
      </w:r>
      <w:r w:rsidRPr="001D5332">
        <w:rPr>
          <w:rFonts w:ascii="Calibri" w:hAnsi="Calibri"/>
          <w:color w:val="000000"/>
          <w:sz w:val="21"/>
          <w:szCs w:val="21"/>
          <w:vertAlign w:val="superscript"/>
        </w:rPr>
        <w:t>rd</w:t>
      </w:r>
      <w:r>
        <w:rPr>
          <w:rFonts w:ascii="Calibri" w:hAnsi="Calibri"/>
          <w:color w:val="000000"/>
          <w:sz w:val="21"/>
          <w:szCs w:val="21"/>
        </w:rPr>
        <w:t xml:space="preserve"> Floor</w:t>
      </w:r>
      <w:r>
        <w:rPr>
          <w:rFonts w:ascii="Calibri" w:hAnsi="Calibri"/>
          <w:color w:val="000000"/>
          <w:sz w:val="21"/>
          <w:szCs w:val="21"/>
        </w:rPr>
        <w:br/>
        <w:t>Memphis, Tennessee 38103</w:t>
      </w:r>
      <w:r>
        <w:rPr>
          <w:rFonts w:ascii="Calibri" w:hAnsi="Calibri"/>
          <w:color w:val="000000"/>
          <w:sz w:val="21"/>
          <w:szCs w:val="21"/>
        </w:rPr>
        <w:br/>
        <w:t>Phone: (901) 287-</w:t>
      </w:r>
      <w:proofErr w:type="gramStart"/>
      <w:r>
        <w:rPr>
          <w:rFonts w:ascii="Calibri" w:hAnsi="Calibri"/>
          <w:color w:val="000000"/>
          <w:sz w:val="21"/>
          <w:szCs w:val="21"/>
        </w:rPr>
        <w:t>6303</w:t>
      </w:r>
      <w:r w:rsidR="007C6389" w:rsidRPr="007C6389">
        <w:rPr>
          <w:rFonts w:ascii="Calibri" w:hAnsi="Calibri"/>
          <w:color w:val="000000"/>
          <w:sz w:val="21"/>
          <w:szCs w:val="21"/>
        </w:rPr>
        <w:t xml:space="preserve">  </w:t>
      </w:r>
      <w:proofErr w:type="gramEnd"/>
      <w:r w:rsidR="007C6389" w:rsidRPr="007C6389">
        <w:rPr>
          <w:rFonts w:ascii="Calibri" w:hAnsi="Calibri"/>
          <w:color w:val="000000"/>
          <w:sz w:val="21"/>
          <w:szCs w:val="21"/>
        </w:rPr>
        <w:br/>
        <w:t xml:space="preserve">Email: </w:t>
      </w:r>
      <w:r>
        <w:rPr>
          <w:rFonts w:ascii="Calibri" w:hAnsi="Calibri"/>
          <w:color w:val="000000"/>
          <w:sz w:val="21"/>
          <w:szCs w:val="21"/>
        </w:rPr>
        <w:t>sstorgio@uthsc.edu</w:t>
      </w:r>
      <w:hyperlink r:id="rId20" w:history="1"/>
      <w:r w:rsidR="007C6389">
        <w:rPr>
          <w:rFonts w:ascii="Calibri" w:hAnsi="Calibri"/>
          <w:color w:val="000000"/>
          <w:sz w:val="21"/>
          <w:szCs w:val="21"/>
        </w:rPr>
        <w:br/>
      </w:r>
    </w:p>
    <w:p w:rsidR="00984B09" w:rsidRDefault="00984B09" w:rsidP="007C6389">
      <w:pPr>
        <w:ind w:left="576"/>
        <w:rPr>
          <w:rFonts w:asciiTheme="minorHAnsi" w:hAnsiTheme="minorHAnsi" w:cstheme="minorHAnsi"/>
          <w:sz w:val="20"/>
        </w:rPr>
      </w:pPr>
      <w:r w:rsidRPr="007C6389">
        <w:rPr>
          <w:rFonts w:asciiTheme="minorHAnsi" w:hAnsiTheme="minorHAnsi" w:cstheme="minorHAnsi"/>
          <w:b/>
          <w:sz w:val="20"/>
        </w:rPr>
        <w:t>Jennifer Odom Coker, MPAS, PA-C, MT</w:t>
      </w:r>
      <w:r w:rsidRPr="007C6389">
        <w:rPr>
          <w:rFonts w:asciiTheme="minorHAnsi" w:hAnsiTheme="minorHAnsi" w:cstheme="minorHAnsi"/>
          <w:b/>
          <w:sz w:val="20"/>
        </w:rPr>
        <w:br/>
        <w:t>Chattanooga PA Program Liaison</w:t>
      </w:r>
      <w:r>
        <w:rPr>
          <w:rFonts w:asciiTheme="minorHAnsi" w:hAnsiTheme="minorHAnsi" w:cstheme="minorHAnsi"/>
          <w:sz w:val="20"/>
        </w:rPr>
        <w:br/>
        <w:t>Tennessee Academy of Physician Assistants and American  Academy of Physician Assistants</w:t>
      </w:r>
      <w:r>
        <w:rPr>
          <w:rFonts w:asciiTheme="minorHAnsi" w:hAnsiTheme="minorHAnsi" w:cstheme="minorHAnsi"/>
          <w:sz w:val="20"/>
        </w:rPr>
        <w:br/>
        <w:t>Chattanooga Neurosurgery and Spine</w:t>
      </w:r>
    </w:p>
    <w:p w:rsidR="00984B09" w:rsidRDefault="00984B09" w:rsidP="007C6389">
      <w:pPr>
        <w:ind w:left="576"/>
        <w:rPr>
          <w:rFonts w:asciiTheme="minorHAnsi" w:hAnsiTheme="minorHAnsi" w:cstheme="minorHAnsi"/>
          <w:sz w:val="20"/>
        </w:rPr>
      </w:pPr>
      <w:r>
        <w:rPr>
          <w:rFonts w:asciiTheme="minorHAnsi" w:hAnsiTheme="minorHAnsi" w:cstheme="minorHAnsi"/>
          <w:sz w:val="20"/>
        </w:rPr>
        <w:t>1010 East Third St, Suite 201</w:t>
      </w:r>
      <w:r>
        <w:rPr>
          <w:rFonts w:asciiTheme="minorHAnsi" w:hAnsiTheme="minorHAnsi" w:cstheme="minorHAnsi"/>
          <w:sz w:val="20"/>
        </w:rPr>
        <w:br/>
        <w:t>Chattanooga, TN  37403</w:t>
      </w:r>
      <w:r>
        <w:rPr>
          <w:rFonts w:asciiTheme="minorHAnsi" w:hAnsiTheme="minorHAnsi" w:cstheme="minorHAnsi"/>
          <w:sz w:val="20"/>
        </w:rPr>
        <w:br/>
        <w:t>Office:  (423) 265-2233</w:t>
      </w:r>
      <w:r>
        <w:rPr>
          <w:rFonts w:asciiTheme="minorHAnsi" w:hAnsiTheme="minorHAnsi" w:cstheme="minorHAnsi"/>
          <w:sz w:val="20"/>
        </w:rPr>
        <w:br/>
        <w:t xml:space="preserve">Cell:  </w:t>
      </w:r>
      <w:r w:rsidRPr="00984B09">
        <w:rPr>
          <w:rFonts w:asciiTheme="minorHAnsi" w:hAnsiTheme="minorHAnsi" w:cstheme="minorHAnsi"/>
          <w:sz w:val="20"/>
        </w:rPr>
        <w:t>(318) 584-1503</w:t>
      </w:r>
      <w:r>
        <w:rPr>
          <w:rFonts w:asciiTheme="minorHAnsi" w:hAnsiTheme="minorHAnsi" w:cstheme="minorHAnsi"/>
          <w:sz w:val="20"/>
        </w:rPr>
        <w:t xml:space="preserve"> </w:t>
      </w:r>
      <w:r w:rsidR="007C6389">
        <w:rPr>
          <w:rFonts w:asciiTheme="minorHAnsi" w:hAnsiTheme="minorHAnsi" w:cstheme="minorHAnsi"/>
          <w:sz w:val="20"/>
        </w:rPr>
        <w:br/>
        <w:t xml:space="preserve">email:  </w:t>
      </w:r>
      <w:hyperlink r:id="rId21" w:history="1">
        <w:r w:rsidR="007C6389" w:rsidRPr="00031EDF">
          <w:rPr>
            <w:rStyle w:val="Hyperlink"/>
            <w:rFonts w:asciiTheme="minorHAnsi" w:hAnsiTheme="minorHAnsi" w:cstheme="minorHAnsi"/>
            <w:sz w:val="20"/>
          </w:rPr>
          <w:t>jennifer.odom1@gmail.com</w:t>
        </w:r>
      </w:hyperlink>
      <w:r w:rsidR="007C6389">
        <w:rPr>
          <w:rFonts w:asciiTheme="minorHAnsi" w:hAnsiTheme="minorHAnsi" w:cstheme="minorHAnsi"/>
          <w:sz w:val="20"/>
        </w:rPr>
        <w:t xml:space="preserve"> </w:t>
      </w:r>
    </w:p>
    <w:p w:rsidR="007C6389" w:rsidRDefault="007C6389" w:rsidP="007C6389">
      <w:pPr>
        <w:ind w:left="576"/>
        <w:rPr>
          <w:rFonts w:asciiTheme="minorHAnsi" w:hAnsiTheme="minorHAnsi" w:cstheme="minorHAnsi"/>
          <w:sz w:val="20"/>
        </w:rPr>
      </w:pPr>
    </w:p>
    <w:p w:rsidR="003B17BC" w:rsidRDefault="003B17BC" w:rsidP="007C6389">
      <w:pPr>
        <w:ind w:left="576"/>
        <w:rPr>
          <w:rFonts w:asciiTheme="minorHAnsi" w:hAnsiTheme="minorHAnsi" w:cstheme="minorHAnsi"/>
          <w:b/>
          <w:sz w:val="20"/>
        </w:rPr>
      </w:pPr>
    </w:p>
    <w:p w:rsidR="007C6389" w:rsidRDefault="007C6389" w:rsidP="007C6389">
      <w:pPr>
        <w:ind w:left="576"/>
        <w:rPr>
          <w:rFonts w:asciiTheme="minorHAnsi" w:hAnsiTheme="minorHAnsi" w:cstheme="minorHAnsi"/>
          <w:sz w:val="20"/>
        </w:rPr>
      </w:pPr>
      <w:r w:rsidRPr="007C6389">
        <w:rPr>
          <w:rFonts w:asciiTheme="minorHAnsi" w:hAnsiTheme="minorHAnsi" w:cstheme="minorHAnsi"/>
          <w:b/>
          <w:sz w:val="20"/>
        </w:rPr>
        <w:t>Pamela D. Scott</w:t>
      </w:r>
      <w:r w:rsidRPr="007C6389">
        <w:rPr>
          <w:rFonts w:asciiTheme="minorHAnsi" w:hAnsiTheme="minorHAnsi" w:cstheme="minorHAnsi"/>
          <w:b/>
          <w:sz w:val="20"/>
        </w:rPr>
        <w:br/>
        <w:t>Director, Graduate and Medical Student Education</w:t>
      </w:r>
      <w:r>
        <w:rPr>
          <w:rFonts w:asciiTheme="minorHAnsi" w:hAnsiTheme="minorHAnsi" w:cstheme="minorHAnsi"/>
          <w:sz w:val="20"/>
        </w:rPr>
        <w:br/>
        <w:t>UT College of Medicine Chattanooga</w:t>
      </w:r>
      <w:r>
        <w:rPr>
          <w:rFonts w:asciiTheme="minorHAnsi" w:hAnsiTheme="minorHAnsi" w:cstheme="minorHAnsi"/>
          <w:sz w:val="20"/>
        </w:rPr>
        <w:br/>
        <w:t>960 East Third Street, Suite 104</w:t>
      </w:r>
      <w:r>
        <w:rPr>
          <w:rFonts w:asciiTheme="minorHAnsi" w:hAnsiTheme="minorHAnsi" w:cstheme="minorHAnsi"/>
          <w:sz w:val="20"/>
        </w:rPr>
        <w:br/>
        <w:t>Chattanooga, TN  37403</w:t>
      </w:r>
      <w:r>
        <w:rPr>
          <w:rFonts w:asciiTheme="minorHAnsi" w:hAnsiTheme="minorHAnsi" w:cstheme="minorHAnsi"/>
          <w:sz w:val="20"/>
        </w:rPr>
        <w:br/>
      </w:r>
      <w:r>
        <w:rPr>
          <w:rFonts w:asciiTheme="minorHAnsi" w:hAnsiTheme="minorHAnsi" w:cstheme="minorHAnsi"/>
          <w:sz w:val="20"/>
        </w:rPr>
        <w:lastRenderedPageBreak/>
        <w:t>Office:  (423) 778-7673.  Fax:  (423</w:t>
      </w:r>
      <w:proofErr w:type="gramStart"/>
      <w:r>
        <w:rPr>
          <w:rFonts w:asciiTheme="minorHAnsi" w:hAnsiTheme="minorHAnsi" w:cstheme="minorHAnsi"/>
          <w:sz w:val="20"/>
        </w:rPr>
        <w:t>)  778</w:t>
      </w:r>
      <w:proofErr w:type="gramEnd"/>
      <w:r>
        <w:rPr>
          <w:rFonts w:asciiTheme="minorHAnsi" w:hAnsiTheme="minorHAnsi" w:cstheme="minorHAnsi"/>
          <w:sz w:val="20"/>
        </w:rPr>
        <w:t>-3673</w:t>
      </w:r>
      <w:r>
        <w:rPr>
          <w:rFonts w:asciiTheme="minorHAnsi" w:hAnsiTheme="minorHAnsi" w:cstheme="minorHAnsi"/>
          <w:sz w:val="20"/>
        </w:rPr>
        <w:br/>
        <w:t xml:space="preserve">email:  </w:t>
      </w:r>
      <w:hyperlink r:id="rId22" w:history="1">
        <w:r w:rsidRPr="00031EDF">
          <w:rPr>
            <w:rStyle w:val="Hyperlink"/>
            <w:rFonts w:asciiTheme="minorHAnsi" w:hAnsiTheme="minorHAnsi" w:cstheme="minorHAnsi"/>
            <w:sz w:val="20"/>
          </w:rPr>
          <w:t>pscott1@uthsc.edu</w:t>
        </w:r>
      </w:hyperlink>
      <w:r>
        <w:rPr>
          <w:rFonts w:asciiTheme="minorHAnsi" w:hAnsiTheme="minorHAnsi" w:cstheme="minorHAnsi"/>
          <w:sz w:val="20"/>
        </w:rPr>
        <w:t xml:space="preserve"> or </w:t>
      </w:r>
      <w:hyperlink r:id="rId23" w:history="1">
        <w:r w:rsidRPr="00031EDF">
          <w:rPr>
            <w:rStyle w:val="Hyperlink"/>
            <w:rFonts w:asciiTheme="minorHAnsi" w:hAnsiTheme="minorHAnsi" w:cstheme="minorHAnsi"/>
            <w:sz w:val="20"/>
          </w:rPr>
          <w:t>pam.scott@erlanger.org</w:t>
        </w:r>
      </w:hyperlink>
      <w:r>
        <w:rPr>
          <w:rFonts w:asciiTheme="minorHAnsi" w:hAnsiTheme="minorHAnsi" w:cstheme="minorHAnsi"/>
          <w:sz w:val="20"/>
        </w:rPr>
        <w:t xml:space="preserve"> </w:t>
      </w:r>
      <w:r>
        <w:rPr>
          <w:rFonts w:asciiTheme="minorHAnsi" w:hAnsiTheme="minorHAnsi" w:cstheme="minorHAnsi"/>
          <w:sz w:val="20"/>
        </w:rPr>
        <w:br/>
        <w:t xml:space="preserve">web:  </w:t>
      </w:r>
      <w:hyperlink r:id="rId24" w:history="1">
        <w:r w:rsidRPr="00031EDF">
          <w:rPr>
            <w:rStyle w:val="Hyperlink"/>
            <w:rFonts w:asciiTheme="minorHAnsi" w:hAnsiTheme="minorHAnsi" w:cstheme="minorHAnsi"/>
            <w:sz w:val="20"/>
          </w:rPr>
          <w:t>www.utcomchatt.org</w:t>
        </w:r>
      </w:hyperlink>
      <w:r>
        <w:rPr>
          <w:rFonts w:asciiTheme="minorHAnsi" w:hAnsiTheme="minorHAnsi" w:cstheme="minorHAnsi"/>
          <w:sz w:val="20"/>
        </w:rPr>
        <w:t xml:space="preserve"> </w:t>
      </w:r>
    </w:p>
    <w:p w:rsidR="007C6389" w:rsidRDefault="007C6389" w:rsidP="007C6389">
      <w:pPr>
        <w:ind w:left="576"/>
        <w:rPr>
          <w:rFonts w:asciiTheme="minorHAnsi" w:hAnsiTheme="minorHAnsi" w:cstheme="minorHAnsi"/>
          <w:sz w:val="20"/>
        </w:rPr>
      </w:pPr>
    </w:p>
    <w:p w:rsidR="007C6389" w:rsidRDefault="001D5332" w:rsidP="007C6389">
      <w:pPr>
        <w:ind w:left="576"/>
        <w:rPr>
          <w:rFonts w:asciiTheme="minorHAnsi" w:hAnsiTheme="minorHAnsi" w:cstheme="minorHAnsi"/>
          <w:sz w:val="20"/>
        </w:rPr>
      </w:pPr>
      <w:r>
        <w:rPr>
          <w:rFonts w:asciiTheme="minorHAnsi" w:hAnsiTheme="minorHAnsi" w:cstheme="minorHAnsi"/>
          <w:b/>
          <w:sz w:val="20"/>
        </w:rPr>
        <w:t>Danielle Dillard</w:t>
      </w:r>
      <w:r w:rsidR="007C6389" w:rsidRPr="007C6389">
        <w:rPr>
          <w:rFonts w:asciiTheme="minorHAnsi" w:hAnsiTheme="minorHAnsi" w:cstheme="minorHAnsi"/>
          <w:b/>
          <w:sz w:val="20"/>
        </w:rPr>
        <w:br/>
      </w:r>
      <w:r>
        <w:rPr>
          <w:rFonts w:asciiTheme="minorHAnsi" w:hAnsiTheme="minorHAnsi" w:cstheme="minorHAnsi"/>
          <w:b/>
          <w:sz w:val="20"/>
        </w:rPr>
        <w:t>Administrative Assistant, Medical Student Education</w:t>
      </w:r>
      <w:r w:rsidR="007C6389">
        <w:rPr>
          <w:rFonts w:asciiTheme="minorHAnsi" w:hAnsiTheme="minorHAnsi" w:cstheme="minorHAnsi"/>
          <w:sz w:val="20"/>
        </w:rPr>
        <w:br/>
        <w:t>UT College of Medicine Chattanooga</w:t>
      </w:r>
      <w:r w:rsidR="007C6389">
        <w:rPr>
          <w:rFonts w:asciiTheme="minorHAnsi" w:hAnsiTheme="minorHAnsi" w:cstheme="minorHAnsi"/>
          <w:sz w:val="20"/>
        </w:rPr>
        <w:br/>
        <w:t>960 East Third Street, Suite 104</w:t>
      </w:r>
      <w:r w:rsidR="007C6389">
        <w:rPr>
          <w:rFonts w:asciiTheme="minorHAnsi" w:hAnsiTheme="minorHAnsi" w:cstheme="minorHAnsi"/>
          <w:sz w:val="20"/>
        </w:rPr>
        <w:br/>
        <w:t>Chattanooga, TN  37403</w:t>
      </w:r>
      <w:r w:rsidR="007C6389">
        <w:rPr>
          <w:rFonts w:asciiTheme="minorHAnsi" w:hAnsiTheme="minorHAnsi" w:cstheme="minorHAnsi"/>
          <w:sz w:val="20"/>
        </w:rPr>
        <w:br/>
        <w:t>Office:  (423) 778-</w:t>
      </w:r>
      <w:r w:rsidR="00B3409A">
        <w:rPr>
          <w:rFonts w:asciiTheme="minorHAnsi" w:hAnsiTheme="minorHAnsi" w:cstheme="minorHAnsi"/>
          <w:sz w:val="20"/>
        </w:rPr>
        <w:t>7442</w:t>
      </w:r>
      <w:r w:rsidR="007C6389">
        <w:rPr>
          <w:rFonts w:asciiTheme="minorHAnsi" w:hAnsiTheme="minorHAnsi" w:cstheme="minorHAnsi"/>
          <w:sz w:val="20"/>
        </w:rPr>
        <w:t>.  Fax:  (423</w:t>
      </w:r>
      <w:proofErr w:type="gramStart"/>
      <w:r w:rsidR="007C6389">
        <w:rPr>
          <w:rFonts w:asciiTheme="minorHAnsi" w:hAnsiTheme="minorHAnsi" w:cstheme="minorHAnsi"/>
          <w:sz w:val="20"/>
        </w:rPr>
        <w:t>)  778</w:t>
      </w:r>
      <w:proofErr w:type="gramEnd"/>
      <w:r w:rsidR="007C6389">
        <w:rPr>
          <w:rFonts w:asciiTheme="minorHAnsi" w:hAnsiTheme="minorHAnsi" w:cstheme="minorHAnsi"/>
          <w:sz w:val="20"/>
        </w:rPr>
        <w:t>-3673</w:t>
      </w:r>
      <w:r w:rsidR="007C6389">
        <w:rPr>
          <w:rFonts w:asciiTheme="minorHAnsi" w:hAnsiTheme="minorHAnsi" w:cstheme="minorHAnsi"/>
          <w:sz w:val="20"/>
        </w:rPr>
        <w:br/>
        <w:t xml:space="preserve">email:  </w:t>
      </w:r>
      <w:hyperlink r:id="rId25" w:history="1">
        <w:r w:rsidRPr="0018556C">
          <w:rPr>
            <w:rStyle w:val="Hyperlink"/>
            <w:rFonts w:asciiTheme="minorHAnsi" w:hAnsiTheme="minorHAnsi" w:cstheme="minorHAnsi"/>
            <w:sz w:val="20"/>
          </w:rPr>
          <w:t>mse@erlanger.org</w:t>
        </w:r>
      </w:hyperlink>
      <w:r>
        <w:rPr>
          <w:rFonts w:asciiTheme="minorHAnsi" w:hAnsiTheme="minorHAnsi" w:cstheme="minorHAnsi"/>
          <w:sz w:val="20"/>
        </w:rPr>
        <w:t xml:space="preserve"> or </w:t>
      </w:r>
      <w:hyperlink r:id="rId26" w:history="1">
        <w:r w:rsidRPr="0018556C">
          <w:rPr>
            <w:rStyle w:val="Hyperlink"/>
            <w:rFonts w:asciiTheme="minorHAnsi" w:hAnsiTheme="minorHAnsi" w:cstheme="minorHAnsi"/>
            <w:sz w:val="20"/>
          </w:rPr>
          <w:t>Danielle.dillard@erlanger.org</w:t>
        </w:r>
      </w:hyperlink>
      <w:r>
        <w:rPr>
          <w:rFonts w:asciiTheme="minorHAnsi" w:hAnsiTheme="minorHAnsi" w:cstheme="minorHAnsi"/>
          <w:sz w:val="20"/>
        </w:rPr>
        <w:t xml:space="preserve"> </w:t>
      </w:r>
      <w:r w:rsidR="007C6389">
        <w:rPr>
          <w:rFonts w:asciiTheme="minorHAnsi" w:hAnsiTheme="minorHAnsi" w:cstheme="minorHAnsi"/>
          <w:sz w:val="20"/>
        </w:rPr>
        <w:br/>
        <w:t xml:space="preserve">web:  </w:t>
      </w:r>
      <w:hyperlink r:id="rId27" w:history="1">
        <w:r w:rsidR="007C6389" w:rsidRPr="00031EDF">
          <w:rPr>
            <w:rStyle w:val="Hyperlink"/>
            <w:rFonts w:asciiTheme="minorHAnsi" w:hAnsiTheme="minorHAnsi" w:cstheme="minorHAnsi"/>
            <w:sz w:val="20"/>
          </w:rPr>
          <w:t>www.utcomchatt.org</w:t>
        </w:r>
      </w:hyperlink>
      <w:r w:rsidR="007C6389">
        <w:rPr>
          <w:rFonts w:asciiTheme="minorHAnsi" w:hAnsiTheme="minorHAnsi" w:cstheme="minorHAnsi"/>
          <w:sz w:val="20"/>
        </w:rPr>
        <w:t xml:space="preserve"> </w:t>
      </w:r>
    </w:p>
    <w:p w:rsidR="007C6389" w:rsidRDefault="007C6389" w:rsidP="007C6389">
      <w:pPr>
        <w:ind w:left="576"/>
        <w:rPr>
          <w:rFonts w:asciiTheme="minorHAnsi" w:hAnsiTheme="minorHAnsi" w:cstheme="minorHAnsi"/>
          <w:sz w:val="20"/>
        </w:rPr>
      </w:pPr>
    </w:p>
    <w:p w:rsidR="00F4718E" w:rsidRDefault="00F4718E">
      <w:pPr>
        <w:rPr>
          <w:rFonts w:asciiTheme="minorHAnsi" w:hAnsiTheme="minorHAnsi" w:cstheme="minorHAnsi"/>
          <w:b/>
          <w:sz w:val="20"/>
          <w:u w:val="single"/>
        </w:rPr>
      </w:pPr>
    </w:p>
    <w:p w:rsidR="005108D7" w:rsidRPr="00BB61C3" w:rsidRDefault="00943C1C">
      <w:pPr>
        <w:rPr>
          <w:rFonts w:asciiTheme="minorHAnsi" w:hAnsiTheme="minorHAnsi" w:cstheme="minorHAnsi"/>
          <w:b/>
          <w:sz w:val="20"/>
          <w:u w:val="single"/>
        </w:rPr>
      </w:pPr>
      <w:r w:rsidRPr="00BB61C3">
        <w:rPr>
          <w:rFonts w:asciiTheme="minorHAnsi" w:hAnsiTheme="minorHAnsi" w:cstheme="minorHAnsi"/>
          <w:b/>
          <w:sz w:val="20"/>
          <w:u w:val="single"/>
        </w:rPr>
        <w:t>DICTATING INSTRUCTIONS (INVISION</w:t>
      </w:r>
      <w:r w:rsidR="00BF556A" w:rsidRPr="00BB61C3">
        <w:rPr>
          <w:rFonts w:asciiTheme="minorHAnsi" w:hAnsiTheme="minorHAnsi" w:cstheme="minorHAnsi"/>
          <w:b/>
          <w:sz w:val="20"/>
          <w:u w:val="single"/>
        </w:rPr>
        <w:t xml:space="preserve"> – ERLANGER’S COMPUPTERIZED PATIENT INFORMATION SYSTEM)</w:t>
      </w:r>
    </w:p>
    <w:p w:rsidR="005A5254" w:rsidRPr="00BB61C3" w:rsidRDefault="000B1D24" w:rsidP="000A1203">
      <w:pPr>
        <w:numPr>
          <w:ilvl w:val="0"/>
          <w:numId w:val="3"/>
        </w:numPr>
        <w:ind w:left="432" w:right="144" w:hanging="403"/>
        <w:rPr>
          <w:rFonts w:asciiTheme="minorHAnsi" w:hAnsiTheme="minorHAnsi" w:cstheme="minorHAnsi"/>
          <w:sz w:val="20"/>
        </w:rPr>
      </w:pPr>
      <w:r w:rsidRPr="00BB61C3">
        <w:rPr>
          <w:rFonts w:asciiTheme="minorHAnsi" w:hAnsiTheme="minorHAnsi" w:cstheme="minorHAnsi"/>
          <w:sz w:val="20"/>
        </w:rPr>
        <w:t xml:space="preserve">Dial 3901 for </w:t>
      </w:r>
      <w:r w:rsidR="00394B8D" w:rsidRPr="00BB61C3">
        <w:rPr>
          <w:rFonts w:asciiTheme="minorHAnsi" w:hAnsiTheme="minorHAnsi" w:cstheme="minorHAnsi"/>
          <w:sz w:val="20"/>
        </w:rPr>
        <w:t>in-house</w:t>
      </w:r>
      <w:r w:rsidRPr="00BB61C3">
        <w:rPr>
          <w:rFonts w:asciiTheme="minorHAnsi" w:hAnsiTheme="minorHAnsi" w:cstheme="minorHAnsi"/>
          <w:sz w:val="20"/>
        </w:rPr>
        <w:t xml:space="preserve"> dictation.</w:t>
      </w:r>
    </w:p>
    <w:p w:rsidR="005A5254" w:rsidRPr="00BB61C3" w:rsidRDefault="005108D7" w:rsidP="000A1203">
      <w:pPr>
        <w:numPr>
          <w:ilvl w:val="0"/>
          <w:numId w:val="3"/>
        </w:numPr>
        <w:ind w:left="432" w:right="144" w:hanging="403"/>
        <w:rPr>
          <w:rFonts w:asciiTheme="minorHAnsi" w:hAnsiTheme="minorHAnsi" w:cstheme="minorHAnsi"/>
          <w:sz w:val="20"/>
        </w:rPr>
      </w:pPr>
      <w:r w:rsidRPr="00BB61C3">
        <w:rPr>
          <w:rFonts w:asciiTheme="minorHAnsi" w:hAnsiTheme="minorHAnsi" w:cstheme="minorHAnsi"/>
          <w:sz w:val="20"/>
        </w:rPr>
        <w:t>The student must enter his/her assigned physician ID number in the dictating system</w:t>
      </w:r>
      <w:r w:rsidR="000B1D24" w:rsidRPr="00BB61C3">
        <w:rPr>
          <w:rFonts w:asciiTheme="minorHAnsi" w:hAnsiTheme="minorHAnsi" w:cstheme="minorHAnsi"/>
          <w:sz w:val="20"/>
        </w:rPr>
        <w:t xml:space="preserve"> followed by the # sign.</w:t>
      </w:r>
    </w:p>
    <w:p w:rsidR="005A5254" w:rsidRPr="00BB61C3" w:rsidRDefault="000B1D24" w:rsidP="000A1203">
      <w:pPr>
        <w:numPr>
          <w:ilvl w:val="0"/>
          <w:numId w:val="3"/>
        </w:numPr>
        <w:ind w:left="432" w:right="144" w:hanging="403"/>
        <w:rPr>
          <w:rFonts w:asciiTheme="minorHAnsi" w:hAnsiTheme="minorHAnsi" w:cstheme="minorHAnsi"/>
          <w:sz w:val="20"/>
        </w:rPr>
      </w:pPr>
      <w:r w:rsidRPr="00BB61C3">
        <w:rPr>
          <w:rFonts w:asciiTheme="minorHAnsi" w:hAnsiTheme="minorHAnsi" w:cstheme="minorHAnsi"/>
          <w:sz w:val="20"/>
        </w:rPr>
        <w:t>Enter the work type followed by # sign.</w:t>
      </w:r>
    </w:p>
    <w:p w:rsidR="005A5254" w:rsidRPr="00BB61C3" w:rsidRDefault="000B1D24" w:rsidP="000A1203">
      <w:pPr>
        <w:numPr>
          <w:ilvl w:val="0"/>
          <w:numId w:val="3"/>
        </w:numPr>
        <w:ind w:left="432" w:right="144" w:hanging="403"/>
        <w:rPr>
          <w:rFonts w:asciiTheme="minorHAnsi" w:hAnsiTheme="minorHAnsi" w:cstheme="minorHAnsi"/>
          <w:sz w:val="20"/>
        </w:rPr>
      </w:pPr>
      <w:r w:rsidRPr="00BB61C3">
        <w:rPr>
          <w:rFonts w:asciiTheme="minorHAnsi" w:hAnsiTheme="minorHAnsi" w:cstheme="minorHAnsi"/>
          <w:sz w:val="20"/>
        </w:rPr>
        <w:t>Enter the patient number followed by the # sign.</w:t>
      </w:r>
    </w:p>
    <w:p w:rsidR="005A5254" w:rsidRPr="00BB61C3" w:rsidRDefault="000B1D24" w:rsidP="000A1203">
      <w:pPr>
        <w:numPr>
          <w:ilvl w:val="0"/>
          <w:numId w:val="3"/>
        </w:numPr>
        <w:ind w:left="432" w:right="144" w:hanging="403"/>
        <w:rPr>
          <w:rFonts w:asciiTheme="minorHAnsi" w:hAnsiTheme="minorHAnsi" w:cstheme="minorHAnsi"/>
          <w:sz w:val="20"/>
        </w:rPr>
      </w:pPr>
      <w:r w:rsidRPr="00BB61C3">
        <w:rPr>
          <w:rFonts w:asciiTheme="minorHAnsi" w:hAnsiTheme="minorHAnsi" w:cstheme="minorHAnsi"/>
          <w:sz w:val="20"/>
        </w:rPr>
        <w:t>Dictate at the tone.</w:t>
      </w:r>
    </w:p>
    <w:p w:rsidR="005A5254" w:rsidRPr="00BB61C3" w:rsidRDefault="000B1D24" w:rsidP="000A1203">
      <w:pPr>
        <w:numPr>
          <w:ilvl w:val="0"/>
          <w:numId w:val="3"/>
        </w:numPr>
        <w:ind w:left="432" w:right="144" w:hanging="403"/>
        <w:rPr>
          <w:rFonts w:asciiTheme="minorHAnsi" w:hAnsiTheme="minorHAnsi" w:cstheme="minorHAnsi"/>
          <w:sz w:val="20"/>
        </w:rPr>
      </w:pPr>
      <w:r w:rsidRPr="00BB61C3">
        <w:rPr>
          <w:rFonts w:asciiTheme="minorHAnsi" w:hAnsiTheme="minorHAnsi" w:cstheme="minorHAnsi"/>
          <w:sz w:val="20"/>
        </w:rPr>
        <w:t>Clearly state the following when dictating:  Your full name, patient’s full name and spell if unusual, patient’s medical record number and account number, date of birth, date of service.</w:t>
      </w:r>
    </w:p>
    <w:p w:rsidR="005A5254" w:rsidRPr="00BB61C3" w:rsidRDefault="005108D7" w:rsidP="000A1203">
      <w:pPr>
        <w:numPr>
          <w:ilvl w:val="0"/>
          <w:numId w:val="3"/>
        </w:numPr>
        <w:ind w:left="432" w:right="144" w:hanging="403"/>
        <w:rPr>
          <w:rFonts w:asciiTheme="minorHAnsi" w:hAnsiTheme="minorHAnsi" w:cstheme="minorHAnsi"/>
          <w:sz w:val="20"/>
        </w:rPr>
      </w:pPr>
      <w:r w:rsidRPr="00BB61C3">
        <w:rPr>
          <w:rFonts w:asciiTheme="minorHAnsi" w:hAnsiTheme="minorHAnsi" w:cstheme="minorHAnsi"/>
          <w:sz w:val="20"/>
        </w:rPr>
        <w:t xml:space="preserve">The student must state at the beginning of the report that he/she is dictating for (state the private teaching physician’s first and last name) when dictating a </w:t>
      </w:r>
      <w:r w:rsidRPr="00BB61C3">
        <w:rPr>
          <w:rFonts w:asciiTheme="minorHAnsi" w:hAnsiTheme="minorHAnsi" w:cstheme="minorHAnsi"/>
          <w:sz w:val="20"/>
          <w:u w:val="single"/>
        </w:rPr>
        <w:t>discharge summary or operative note</w:t>
      </w:r>
      <w:r w:rsidRPr="00BB61C3">
        <w:rPr>
          <w:rFonts w:asciiTheme="minorHAnsi" w:hAnsiTheme="minorHAnsi" w:cstheme="minorHAnsi"/>
          <w:sz w:val="20"/>
        </w:rPr>
        <w:t>.</w:t>
      </w:r>
    </w:p>
    <w:p w:rsidR="005A5254" w:rsidRPr="00BB61C3" w:rsidRDefault="00B3409A" w:rsidP="000A1203">
      <w:pPr>
        <w:numPr>
          <w:ilvl w:val="0"/>
          <w:numId w:val="3"/>
        </w:numPr>
        <w:ind w:left="432" w:right="144" w:hanging="403"/>
        <w:rPr>
          <w:rFonts w:asciiTheme="minorHAnsi" w:hAnsiTheme="minorHAnsi" w:cstheme="minorHAnsi"/>
          <w:sz w:val="20"/>
        </w:rPr>
      </w:pPr>
      <w:r>
        <w:rPr>
          <w:rFonts w:asciiTheme="minorHAnsi" w:hAnsiTheme="minorHAnsi" w:cstheme="minorHAnsi"/>
          <w:sz w:val="20"/>
        </w:rPr>
        <w:t xml:space="preserve">The </w:t>
      </w:r>
      <w:r w:rsidR="005108D7" w:rsidRPr="00BB61C3">
        <w:rPr>
          <w:rFonts w:asciiTheme="minorHAnsi" w:hAnsiTheme="minorHAnsi" w:cstheme="minorHAnsi"/>
          <w:sz w:val="20"/>
        </w:rPr>
        <w:t xml:space="preserve">student must state at the beginning of the report that he/she is dictating for (state the resident physician’s first and last name) when dictating </w:t>
      </w:r>
      <w:r w:rsidR="005108D7" w:rsidRPr="00BB61C3">
        <w:rPr>
          <w:rFonts w:asciiTheme="minorHAnsi" w:hAnsiTheme="minorHAnsi" w:cstheme="minorHAnsi"/>
          <w:sz w:val="20"/>
          <w:u w:val="single"/>
        </w:rPr>
        <w:t>all other report types</w:t>
      </w:r>
      <w:r w:rsidR="005108D7" w:rsidRPr="00BB61C3">
        <w:rPr>
          <w:rFonts w:asciiTheme="minorHAnsi" w:hAnsiTheme="minorHAnsi" w:cstheme="minorHAnsi"/>
          <w:sz w:val="20"/>
        </w:rPr>
        <w:t>.  Also state to send a copy to (state the private teaching physician’s first and last name).</w:t>
      </w:r>
    </w:p>
    <w:p w:rsidR="00B3409A" w:rsidRDefault="00B3409A" w:rsidP="000A1203">
      <w:pPr>
        <w:numPr>
          <w:ilvl w:val="0"/>
          <w:numId w:val="3"/>
        </w:numPr>
        <w:ind w:left="432" w:right="288"/>
        <w:rPr>
          <w:rFonts w:asciiTheme="minorHAnsi" w:hAnsiTheme="minorHAnsi" w:cstheme="minorHAnsi"/>
          <w:sz w:val="20"/>
        </w:rPr>
      </w:pPr>
      <w:r>
        <w:rPr>
          <w:rFonts w:asciiTheme="minorHAnsi" w:hAnsiTheme="minorHAnsi" w:cstheme="minorHAnsi"/>
          <w:sz w:val="20"/>
        </w:rPr>
        <w:t xml:space="preserve">The </w:t>
      </w:r>
      <w:r w:rsidR="005108D7" w:rsidRPr="00BB61C3">
        <w:rPr>
          <w:rFonts w:asciiTheme="minorHAnsi" w:hAnsiTheme="minorHAnsi" w:cstheme="minorHAnsi"/>
          <w:sz w:val="20"/>
        </w:rPr>
        <w:t>student will not be required to sign the reports but it is a requirement for his/her name to appear on any reports that he/she dictates.</w:t>
      </w:r>
    </w:p>
    <w:p w:rsidR="005A5254" w:rsidRPr="00BB61C3" w:rsidRDefault="00B3409A" w:rsidP="000A1203">
      <w:pPr>
        <w:numPr>
          <w:ilvl w:val="0"/>
          <w:numId w:val="3"/>
        </w:numPr>
        <w:ind w:left="432" w:right="288"/>
        <w:rPr>
          <w:rFonts w:asciiTheme="minorHAnsi" w:hAnsiTheme="minorHAnsi" w:cstheme="minorHAnsi"/>
          <w:sz w:val="20"/>
        </w:rPr>
      </w:pPr>
      <w:r>
        <w:rPr>
          <w:rFonts w:asciiTheme="minorHAnsi" w:hAnsiTheme="minorHAnsi" w:cstheme="minorHAnsi"/>
          <w:sz w:val="20"/>
        </w:rPr>
        <w:t>The student should identify himself/herself as a PA Student in the dictation or signed notes in patient charts.</w:t>
      </w:r>
    </w:p>
    <w:p w:rsidR="0059015C" w:rsidRDefault="005108D7" w:rsidP="000A1203">
      <w:pPr>
        <w:numPr>
          <w:ilvl w:val="0"/>
          <w:numId w:val="3"/>
        </w:numPr>
        <w:spacing w:after="120"/>
        <w:ind w:left="432" w:right="288" w:hanging="403"/>
        <w:rPr>
          <w:rFonts w:asciiTheme="minorHAnsi" w:hAnsiTheme="minorHAnsi" w:cstheme="minorHAnsi"/>
          <w:sz w:val="20"/>
        </w:rPr>
      </w:pPr>
      <w:r w:rsidRPr="00BB61C3">
        <w:rPr>
          <w:rFonts w:asciiTheme="minorHAnsi" w:hAnsiTheme="minorHAnsi" w:cstheme="minorHAnsi"/>
          <w:sz w:val="20"/>
        </w:rPr>
        <w:t>Instructions for using the dictating system are posted throughout the hospital.</w:t>
      </w:r>
    </w:p>
    <w:p w:rsidR="00D40823" w:rsidRPr="00D40823" w:rsidRDefault="00D40823" w:rsidP="00D40823">
      <w:pPr>
        <w:spacing w:after="120"/>
        <w:ind w:left="29" w:right="288"/>
        <w:rPr>
          <w:rFonts w:asciiTheme="minorHAnsi" w:hAnsiTheme="minorHAnsi" w:cstheme="minorHAnsi"/>
          <w:b/>
          <w:sz w:val="20"/>
          <w:u w:val="single"/>
        </w:rPr>
      </w:pPr>
      <w:r w:rsidRPr="00D40823">
        <w:rPr>
          <w:rFonts w:asciiTheme="minorHAnsi" w:hAnsiTheme="minorHAnsi" w:cstheme="minorHAnsi"/>
          <w:b/>
          <w:sz w:val="20"/>
          <w:u w:val="single"/>
        </w:rPr>
        <w:t>OTHER INFORMATION:</w:t>
      </w:r>
    </w:p>
    <w:p w:rsidR="003B17BC" w:rsidRDefault="000D486A" w:rsidP="003B17BC">
      <w:pPr>
        <w:numPr>
          <w:ilvl w:val="0"/>
          <w:numId w:val="23"/>
        </w:numPr>
        <w:ind w:right="288"/>
        <w:jc w:val="both"/>
        <w:rPr>
          <w:rFonts w:asciiTheme="minorHAnsi" w:hAnsiTheme="minorHAnsi" w:cstheme="minorHAnsi"/>
          <w:sz w:val="20"/>
        </w:rPr>
      </w:pPr>
      <w:r w:rsidRPr="003B17BC">
        <w:rPr>
          <w:rFonts w:asciiTheme="minorHAnsi" w:hAnsiTheme="minorHAnsi" w:cstheme="minorHAnsi"/>
          <w:b/>
          <w:sz w:val="20"/>
          <w:u w:val="single"/>
        </w:rPr>
        <w:t>HOSPITAL TELEPHONES</w:t>
      </w:r>
      <w:r w:rsidRPr="003B17BC">
        <w:rPr>
          <w:rFonts w:asciiTheme="minorHAnsi" w:hAnsiTheme="minorHAnsi" w:cstheme="minorHAnsi"/>
          <w:sz w:val="20"/>
        </w:rPr>
        <w:t xml:space="preserve">:  </w:t>
      </w:r>
      <w:r w:rsidR="0018399E" w:rsidRPr="003B17BC">
        <w:rPr>
          <w:rFonts w:asciiTheme="minorHAnsi" w:hAnsiTheme="minorHAnsi" w:cstheme="minorHAnsi"/>
          <w:sz w:val="20"/>
        </w:rPr>
        <w:t xml:space="preserve">In-house calls at Erlanger can be made by dialing </w:t>
      </w:r>
      <w:r w:rsidR="00B929AB" w:rsidRPr="003B17BC">
        <w:rPr>
          <w:rFonts w:asciiTheme="minorHAnsi" w:hAnsiTheme="minorHAnsi" w:cstheme="minorHAnsi"/>
          <w:sz w:val="20"/>
        </w:rPr>
        <w:t>the last 4 digits of the number.</w:t>
      </w:r>
      <w:r w:rsidR="003B17BC" w:rsidRPr="003B17BC">
        <w:rPr>
          <w:rFonts w:asciiTheme="minorHAnsi" w:hAnsiTheme="minorHAnsi" w:cstheme="minorHAnsi"/>
          <w:sz w:val="20"/>
        </w:rPr>
        <w:t xml:space="preserve">  </w:t>
      </w:r>
    </w:p>
    <w:p w:rsidR="001A6D14" w:rsidRPr="003B17BC" w:rsidRDefault="000D486A" w:rsidP="003B17BC">
      <w:pPr>
        <w:numPr>
          <w:ilvl w:val="0"/>
          <w:numId w:val="23"/>
        </w:numPr>
        <w:ind w:right="288"/>
        <w:jc w:val="both"/>
        <w:rPr>
          <w:rFonts w:asciiTheme="minorHAnsi" w:hAnsiTheme="minorHAnsi" w:cstheme="minorHAnsi"/>
          <w:sz w:val="20"/>
        </w:rPr>
      </w:pPr>
      <w:r w:rsidRPr="003B17BC">
        <w:rPr>
          <w:rFonts w:asciiTheme="minorHAnsi" w:hAnsiTheme="minorHAnsi" w:cstheme="minorHAnsi"/>
          <w:b/>
          <w:sz w:val="20"/>
          <w:u w:val="single"/>
        </w:rPr>
        <w:t>LOCAL CALLS</w:t>
      </w:r>
      <w:r w:rsidRPr="003B17BC">
        <w:rPr>
          <w:rFonts w:asciiTheme="minorHAnsi" w:hAnsiTheme="minorHAnsi" w:cstheme="minorHAnsi"/>
          <w:b/>
          <w:sz w:val="20"/>
        </w:rPr>
        <w:t xml:space="preserve">:  </w:t>
      </w:r>
      <w:r w:rsidR="0018399E" w:rsidRPr="003B17BC">
        <w:rPr>
          <w:rFonts w:asciiTheme="minorHAnsi" w:hAnsiTheme="minorHAnsi" w:cstheme="minorHAnsi"/>
          <w:sz w:val="20"/>
        </w:rPr>
        <w:t>Outside local calls can be made by dialing 19 from any Erlanger phone:</w:t>
      </w:r>
      <w:r w:rsidR="0018399E" w:rsidRPr="003B17BC">
        <w:rPr>
          <w:rFonts w:asciiTheme="minorHAnsi" w:hAnsiTheme="minorHAnsi" w:cstheme="minorHAnsi"/>
          <w:sz w:val="20"/>
        </w:rPr>
        <w:br/>
      </w:r>
      <w:r w:rsidR="0018399E" w:rsidRPr="003B17BC">
        <w:rPr>
          <w:rFonts w:asciiTheme="minorHAnsi" w:hAnsiTheme="minorHAnsi" w:cstheme="minorHAnsi"/>
          <w:sz w:val="20"/>
        </w:rPr>
        <w:tab/>
      </w:r>
      <w:r w:rsidR="00C01A53" w:rsidRPr="003B17BC">
        <w:rPr>
          <w:rFonts w:asciiTheme="minorHAnsi" w:hAnsiTheme="minorHAnsi" w:cstheme="minorHAnsi"/>
          <w:sz w:val="20"/>
        </w:rPr>
        <w:t>Example:</w:t>
      </w:r>
      <w:r w:rsidR="00B7680F" w:rsidRPr="003B17BC">
        <w:rPr>
          <w:rFonts w:asciiTheme="minorHAnsi" w:hAnsiTheme="minorHAnsi" w:cstheme="minorHAnsi"/>
          <w:sz w:val="20"/>
        </w:rPr>
        <w:t xml:space="preserve">  </w:t>
      </w:r>
      <w:r w:rsidR="0018399E" w:rsidRPr="003B17BC">
        <w:rPr>
          <w:rFonts w:asciiTheme="minorHAnsi" w:hAnsiTheme="minorHAnsi" w:cstheme="minorHAnsi"/>
          <w:sz w:val="20"/>
        </w:rPr>
        <w:t xml:space="preserve">19– </w:t>
      </w:r>
      <w:r w:rsidR="00D40823" w:rsidRPr="003B17BC">
        <w:rPr>
          <w:rFonts w:asciiTheme="minorHAnsi" w:hAnsiTheme="minorHAnsi" w:cstheme="minorHAnsi"/>
          <w:sz w:val="20"/>
        </w:rPr>
        <w:t>629-7323</w:t>
      </w:r>
      <w:r w:rsidR="0018399E" w:rsidRPr="003B17BC">
        <w:rPr>
          <w:rFonts w:asciiTheme="minorHAnsi" w:hAnsiTheme="minorHAnsi" w:cstheme="minorHAnsi"/>
          <w:sz w:val="20"/>
        </w:rPr>
        <w:tab/>
        <w:t>(</w:t>
      </w:r>
      <w:r w:rsidR="00D40823" w:rsidRPr="003B17BC">
        <w:rPr>
          <w:rFonts w:asciiTheme="minorHAnsi" w:hAnsiTheme="minorHAnsi" w:cstheme="minorHAnsi"/>
          <w:sz w:val="20"/>
        </w:rPr>
        <w:t>Rite Aid Pharmacy in Chattanooga, Germantown and Brainerd Road</w:t>
      </w:r>
      <w:r w:rsidR="0018399E" w:rsidRPr="003B17BC">
        <w:rPr>
          <w:rFonts w:asciiTheme="minorHAnsi" w:hAnsiTheme="minorHAnsi" w:cstheme="minorHAnsi"/>
          <w:sz w:val="20"/>
        </w:rPr>
        <w:t>)</w:t>
      </w:r>
      <w:r w:rsidR="00FD334A" w:rsidRPr="003B17BC">
        <w:rPr>
          <w:rFonts w:asciiTheme="minorHAnsi" w:hAnsiTheme="minorHAnsi" w:cstheme="minorHAnsi"/>
          <w:sz w:val="20"/>
        </w:rPr>
        <w:t xml:space="preserve">      </w:t>
      </w:r>
      <w:r w:rsidR="00D40823" w:rsidRPr="003B17BC">
        <w:rPr>
          <w:rFonts w:asciiTheme="minorHAnsi" w:hAnsiTheme="minorHAnsi" w:cstheme="minorHAnsi"/>
          <w:sz w:val="20"/>
        </w:rPr>
        <w:br/>
        <w:t xml:space="preserve">           </w:t>
      </w:r>
      <w:r w:rsidR="001A6D14" w:rsidRPr="003B17BC">
        <w:rPr>
          <w:rFonts w:asciiTheme="minorHAnsi" w:hAnsiTheme="minorHAnsi" w:cstheme="minorHAnsi"/>
          <w:sz w:val="20"/>
        </w:rPr>
        <w:t>Local Area Code</w:t>
      </w:r>
      <w:r w:rsidR="00B7680F" w:rsidRPr="003B17BC">
        <w:rPr>
          <w:rFonts w:asciiTheme="minorHAnsi" w:hAnsiTheme="minorHAnsi" w:cstheme="minorHAnsi"/>
          <w:sz w:val="20"/>
        </w:rPr>
        <w:t xml:space="preserve"> for Chattanooga</w:t>
      </w:r>
      <w:r w:rsidR="001A6D14" w:rsidRPr="003B17BC">
        <w:rPr>
          <w:rFonts w:asciiTheme="minorHAnsi" w:hAnsiTheme="minorHAnsi" w:cstheme="minorHAnsi"/>
          <w:sz w:val="20"/>
        </w:rPr>
        <w:t xml:space="preserve"> – (423)</w:t>
      </w:r>
    </w:p>
    <w:p w:rsidR="003B17BC" w:rsidRPr="003B17BC" w:rsidRDefault="000D486A" w:rsidP="003B17BC">
      <w:pPr>
        <w:numPr>
          <w:ilvl w:val="0"/>
          <w:numId w:val="23"/>
        </w:numPr>
        <w:ind w:right="288"/>
        <w:jc w:val="both"/>
        <w:rPr>
          <w:rFonts w:asciiTheme="minorHAnsi" w:hAnsiTheme="minorHAnsi" w:cstheme="minorHAnsi"/>
          <w:b/>
          <w:sz w:val="20"/>
        </w:rPr>
      </w:pPr>
      <w:r w:rsidRPr="003B17BC">
        <w:rPr>
          <w:rFonts w:asciiTheme="minorHAnsi" w:hAnsiTheme="minorHAnsi" w:cstheme="minorHAnsi"/>
          <w:b/>
          <w:sz w:val="20"/>
          <w:u w:val="single"/>
        </w:rPr>
        <w:t>LONG DISTANCE</w:t>
      </w:r>
      <w:r w:rsidRPr="003B17BC">
        <w:rPr>
          <w:rFonts w:asciiTheme="minorHAnsi" w:hAnsiTheme="minorHAnsi" w:cstheme="minorHAnsi"/>
          <w:sz w:val="20"/>
        </w:rPr>
        <w:t xml:space="preserve">:  </w:t>
      </w:r>
      <w:r w:rsidR="0018399E" w:rsidRPr="003B17BC">
        <w:rPr>
          <w:rFonts w:asciiTheme="minorHAnsi" w:hAnsiTheme="minorHAnsi" w:cstheme="minorHAnsi"/>
          <w:sz w:val="20"/>
        </w:rPr>
        <w:t xml:space="preserve">Long distance calls pertaining to </w:t>
      </w:r>
      <w:r w:rsidR="00BF5D1B" w:rsidRPr="003B17BC">
        <w:rPr>
          <w:rFonts w:asciiTheme="minorHAnsi" w:hAnsiTheme="minorHAnsi" w:cstheme="minorHAnsi"/>
          <w:sz w:val="20"/>
        </w:rPr>
        <w:t>PA S</w:t>
      </w:r>
      <w:r w:rsidR="0018399E" w:rsidRPr="003B17BC">
        <w:rPr>
          <w:rFonts w:asciiTheme="minorHAnsi" w:hAnsiTheme="minorHAnsi" w:cstheme="minorHAnsi"/>
          <w:sz w:val="20"/>
        </w:rPr>
        <w:t>tudent matters may be made by coming to the Medical Education Office (</w:t>
      </w:r>
      <w:r w:rsidR="00485151" w:rsidRPr="003B17BC">
        <w:rPr>
          <w:rFonts w:asciiTheme="minorHAnsi" w:hAnsiTheme="minorHAnsi" w:cstheme="minorHAnsi"/>
          <w:sz w:val="20"/>
        </w:rPr>
        <w:t>Suite 104</w:t>
      </w:r>
      <w:r w:rsidR="005C6311" w:rsidRPr="003B17BC">
        <w:rPr>
          <w:rFonts w:asciiTheme="minorHAnsi" w:hAnsiTheme="minorHAnsi" w:cstheme="minorHAnsi"/>
          <w:sz w:val="20"/>
        </w:rPr>
        <w:t xml:space="preserve"> Whitehall</w:t>
      </w:r>
      <w:r w:rsidR="00FD5993" w:rsidRPr="003B17BC">
        <w:rPr>
          <w:rFonts w:asciiTheme="minorHAnsi" w:hAnsiTheme="minorHAnsi" w:cstheme="minorHAnsi"/>
          <w:sz w:val="20"/>
        </w:rPr>
        <w:t xml:space="preserve"> Building</w:t>
      </w:r>
      <w:r w:rsidR="0018399E" w:rsidRPr="003B17BC">
        <w:rPr>
          <w:rFonts w:asciiTheme="minorHAnsi" w:hAnsiTheme="minorHAnsi" w:cstheme="minorHAnsi"/>
          <w:sz w:val="20"/>
        </w:rPr>
        <w:t>).</w:t>
      </w:r>
      <w:r w:rsidR="003B17BC" w:rsidRPr="003B17BC">
        <w:rPr>
          <w:rFonts w:asciiTheme="minorHAnsi" w:hAnsiTheme="minorHAnsi" w:cstheme="minorHAnsi"/>
          <w:sz w:val="20"/>
        </w:rPr>
        <w:t xml:space="preserve">  </w:t>
      </w:r>
    </w:p>
    <w:p w:rsidR="003B17BC" w:rsidRPr="003B17BC" w:rsidRDefault="000D486A" w:rsidP="003B17BC">
      <w:pPr>
        <w:numPr>
          <w:ilvl w:val="0"/>
          <w:numId w:val="23"/>
        </w:numPr>
        <w:ind w:right="288"/>
        <w:jc w:val="both"/>
        <w:rPr>
          <w:rFonts w:asciiTheme="minorHAnsi" w:hAnsiTheme="minorHAnsi" w:cstheme="minorHAnsi"/>
          <w:b/>
          <w:sz w:val="20"/>
        </w:rPr>
      </w:pPr>
      <w:r w:rsidRPr="003B17BC">
        <w:rPr>
          <w:rFonts w:asciiTheme="minorHAnsi" w:hAnsiTheme="minorHAnsi" w:cstheme="minorHAnsi"/>
          <w:b/>
          <w:sz w:val="20"/>
          <w:u w:val="single"/>
        </w:rPr>
        <w:t>LONG DISTANCE - PERSONAL</w:t>
      </w:r>
      <w:r w:rsidRPr="003B17BC">
        <w:rPr>
          <w:rFonts w:asciiTheme="minorHAnsi" w:hAnsiTheme="minorHAnsi" w:cstheme="minorHAnsi"/>
          <w:sz w:val="20"/>
        </w:rPr>
        <w:t xml:space="preserve">: </w:t>
      </w:r>
      <w:r w:rsidR="0018399E" w:rsidRPr="003B17BC">
        <w:rPr>
          <w:rFonts w:asciiTheme="minorHAnsi" w:hAnsiTheme="minorHAnsi" w:cstheme="minorHAnsi"/>
          <w:sz w:val="20"/>
        </w:rPr>
        <w:t>Personal long distance ca</w:t>
      </w:r>
      <w:r w:rsidR="00FD5993" w:rsidRPr="003B17BC">
        <w:rPr>
          <w:rFonts w:asciiTheme="minorHAnsi" w:hAnsiTheme="minorHAnsi" w:cstheme="minorHAnsi"/>
          <w:sz w:val="20"/>
        </w:rPr>
        <w:t>lls will need to be made from your personal cell phone.</w:t>
      </w:r>
      <w:r w:rsidR="003B17BC" w:rsidRPr="003B17BC">
        <w:rPr>
          <w:rFonts w:asciiTheme="minorHAnsi" w:hAnsiTheme="minorHAnsi" w:cstheme="minorHAnsi"/>
          <w:sz w:val="20"/>
        </w:rPr>
        <w:t xml:space="preserve">  </w:t>
      </w:r>
    </w:p>
    <w:p w:rsidR="003B17BC" w:rsidRPr="003B17BC" w:rsidRDefault="003B17BC" w:rsidP="003B17BC">
      <w:pPr>
        <w:numPr>
          <w:ilvl w:val="0"/>
          <w:numId w:val="23"/>
        </w:numPr>
        <w:ind w:right="288"/>
        <w:jc w:val="both"/>
        <w:rPr>
          <w:rFonts w:asciiTheme="minorHAnsi" w:hAnsiTheme="minorHAnsi" w:cstheme="minorHAnsi"/>
          <w:b/>
          <w:sz w:val="20"/>
        </w:rPr>
      </w:pPr>
      <w:r w:rsidRPr="003B17BC">
        <w:rPr>
          <w:rFonts w:asciiTheme="minorHAnsi" w:hAnsiTheme="minorHAnsi" w:cstheme="minorHAnsi"/>
          <w:b/>
          <w:sz w:val="20"/>
          <w:u w:val="single"/>
        </w:rPr>
        <w:t>Invision/Login Problems</w:t>
      </w:r>
      <w:r w:rsidRPr="003B17BC">
        <w:rPr>
          <w:rFonts w:asciiTheme="minorHAnsi" w:hAnsiTheme="minorHAnsi" w:cstheme="minorHAnsi"/>
          <w:b/>
          <w:sz w:val="20"/>
        </w:rPr>
        <w:t>:</w:t>
      </w:r>
    </w:p>
    <w:p w:rsidR="003B17BC" w:rsidRPr="003B17BC" w:rsidRDefault="003B17BC" w:rsidP="003B17BC">
      <w:pPr>
        <w:pStyle w:val="ListParagraph"/>
        <w:spacing w:after="120"/>
        <w:ind w:left="389"/>
        <w:rPr>
          <w:rFonts w:cstheme="minorHAnsi"/>
          <w:sz w:val="20"/>
        </w:rPr>
      </w:pPr>
      <w:r w:rsidRPr="003B17BC">
        <w:rPr>
          <w:rFonts w:cstheme="minorHAnsi"/>
          <w:sz w:val="20"/>
        </w:rPr>
        <w:t xml:space="preserve">PA </w:t>
      </w:r>
      <w:r w:rsidRPr="003B17BC">
        <w:rPr>
          <w:rFonts w:cstheme="minorHAnsi"/>
          <w:sz w:val="20"/>
          <w:szCs w:val="20"/>
        </w:rPr>
        <w:t xml:space="preserve">Students </w:t>
      </w:r>
      <w:r w:rsidRPr="003B17BC">
        <w:rPr>
          <w:rFonts w:cstheme="minorHAnsi"/>
          <w:sz w:val="20"/>
        </w:rPr>
        <w:t xml:space="preserve">should </w:t>
      </w:r>
      <w:r w:rsidRPr="003B17BC">
        <w:rPr>
          <w:rFonts w:cstheme="minorHAnsi"/>
          <w:sz w:val="20"/>
          <w:szCs w:val="20"/>
        </w:rPr>
        <w:t xml:space="preserve">receive </w:t>
      </w:r>
      <w:r w:rsidRPr="003B17BC">
        <w:rPr>
          <w:rFonts w:cstheme="minorHAnsi"/>
          <w:sz w:val="20"/>
        </w:rPr>
        <w:t xml:space="preserve">your Erlanger network and computer logins at the orientation with Jennifer Odom Coker, your PA Liaison on 1/5/2015 after you get your new photo ID badges made.  </w:t>
      </w:r>
      <w:r w:rsidRPr="003B17BC">
        <w:rPr>
          <w:rFonts w:cstheme="minorHAnsi"/>
          <w:sz w:val="20"/>
          <w:szCs w:val="20"/>
        </w:rPr>
        <w:t>If you have problems with your login, please contact IT (Anthelio</w:t>
      </w:r>
      <w:r w:rsidRPr="003B17BC">
        <w:rPr>
          <w:rFonts w:cstheme="minorHAnsi"/>
          <w:sz w:val="20"/>
        </w:rPr>
        <w:t xml:space="preserve"> Help Desk at 423-778-TECH</w:t>
      </w:r>
      <w:r w:rsidRPr="003B17BC">
        <w:rPr>
          <w:rFonts w:cstheme="minorHAnsi"/>
          <w:sz w:val="20"/>
          <w:szCs w:val="20"/>
        </w:rPr>
        <w:t>)</w:t>
      </w:r>
      <w:r w:rsidRPr="003B17BC">
        <w:rPr>
          <w:rFonts w:cstheme="minorHAnsi"/>
          <w:sz w:val="20"/>
        </w:rPr>
        <w:t xml:space="preserve">, or the Anthelio staff who set up your access -- </w:t>
      </w:r>
      <w:r w:rsidRPr="003B17BC">
        <w:rPr>
          <w:rFonts w:cstheme="minorHAnsi"/>
          <w:sz w:val="20"/>
          <w:szCs w:val="20"/>
        </w:rPr>
        <w:t>Jeannine Davenport:</w:t>
      </w:r>
      <w:r w:rsidRPr="003B17BC">
        <w:rPr>
          <w:rFonts w:cstheme="minorHAnsi"/>
          <w:sz w:val="20"/>
        </w:rPr>
        <w:t xml:space="preserve">  </w:t>
      </w:r>
      <w:r w:rsidRPr="003B17BC">
        <w:rPr>
          <w:rFonts w:cstheme="minorHAnsi"/>
          <w:sz w:val="20"/>
          <w:szCs w:val="20"/>
        </w:rPr>
        <w:t>423-778-7194</w:t>
      </w:r>
      <w:r w:rsidRPr="003B17BC">
        <w:rPr>
          <w:rFonts w:cstheme="minorHAnsi"/>
          <w:sz w:val="20"/>
        </w:rPr>
        <w:t xml:space="preserve"> </w:t>
      </w:r>
      <w:r w:rsidRPr="003B17BC">
        <w:rPr>
          <w:rFonts w:cstheme="minorHAnsi"/>
          <w:sz w:val="20"/>
          <w:szCs w:val="20"/>
        </w:rPr>
        <w:t>or</w:t>
      </w:r>
      <w:r w:rsidRPr="003B17BC">
        <w:rPr>
          <w:rFonts w:cstheme="minorHAnsi"/>
          <w:sz w:val="20"/>
        </w:rPr>
        <w:t xml:space="preserve"> Z</w:t>
      </w:r>
      <w:r w:rsidRPr="003B17BC">
        <w:rPr>
          <w:rFonts w:cstheme="minorHAnsi"/>
          <w:sz w:val="20"/>
          <w:szCs w:val="20"/>
        </w:rPr>
        <w:t>ac Fox:</w:t>
      </w:r>
      <w:r w:rsidRPr="003B17BC">
        <w:rPr>
          <w:rFonts w:cstheme="minorHAnsi"/>
          <w:sz w:val="20"/>
        </w:rPr>
        <w:t xml:space="preserve">  </w:t>
      </w:r>
      <w:r w:rsidRPr="003B17BC">
        <w:rPr>
          <w:rFonts w:cstheme="minorHAnsi"/>
          <w:sz w:val="20"/>
          <w:szCs w:val="20"/>
        </w:rPr>
        <w:t>423-778-5513</w:t>
      </w:r>
      <w:r w:rsidRPr="003B17BC">
        <w:rPr>
          <w:rFonts w:cstheme="minorHAnsi"/>
          <w:sz w:val="20"/>
        </w:rPr>
        <w:t xml:space="preserve">.  </w:t>
      </w:r>
    </w:p>
    <w:p w:rsidR="003B17BC" w:rsidRPr="003B17BC" w:rsidRDefault="003B17BC" w:rsidP="003B17BC">
      <w:pPr>
        <w:pStyle w:val="ListParagraph"/>
        <w:numPr>
          <w:ilvl w:val="0"/>
          <w:numId w:val="23"/>
        </w:numPr>
        <w:spacing w:after="120"/>
        <w:rPr>
          <w:rFonts w:cstheme="minorHAnsi"/>
          <w:sz w:val="20"/>
          <w:szCs w:val="20"/>
        </w:rPr>
      </w:pPr>
      <w:r w:rsidRPr="003B17BC">
        <w:rPr>
          <w:rFonts w:cstheme="minorHAnsi"/>
          <w:sz w:val="20"/>
        </w:rPr>
        <w:t xml:space="preserve">For issues with the GE EMR outpatient system and logins, contact </w:t>
      </w:r>
      <w:r w:rsidR="00534744">
        <w:rPr>
          <w:rFonts w:cstheme="minorHAnsi"/>
          <w:sz w:val="20"/>
        </w:rPr>
        <w:t>Nancy Anderson</w:t>
      </w:r>
      <w:r w:rsidRPr="003B17BC">
        <w:rPr>
          <w:rFonts w:cstheme="minorHAnsi"/>
          <w:sz w:val="20"/>
        </w:rPr>
        <w:t xml:space="preserve"> at</w:t>
      </w:r>
      <w:r w:rsidR="00534744">
        <w:t xml:space="preserve"> </w:t>
      </w:r>
      <w:hyperlink r:id="rId28" w:history="1">
        <w:r w:rsidR="00534744" w:rsidRPr="00534744">
          <w:rPr>
            <w:rStyle w:val="Hyperlink"/>
            <w:sz w:val="20"/>
          </w:rPr>
          <w:t>nancy.anderson2@antheliohealth.com</w:t>
        </w:r>
      </w:hyperlink>
      <w:r w:rsidR="00534744">
        <w:t xml:space="preserve"> </w:t>
      </w:r>
      <w:r w:rsidRPr="003B17BC">
        <w:rPr>
          <w:rFonts w:cstheme="minorHAnsi"/>
          <w:sz w:val="20"/>
        </w:rPr>
        <w:t xml:space="preserve"> </w:t>
      </w:r>
    </w:p>
    <w:p w:rsidR="00A0747B" w:rsidRPr="00A0747B" w:rsidRDefault="00A0747B" w:rsidP="003B17BC">
      <w:pPr>
        <w:numPr>
          <w:ilvl w:val="0"/>
          <w:numId w:val="23"/>
        </w:numPr>
        <w:ind w:right="288"/>
        <w:jc w:val="both"/>
        <w:rPr>
          <w:rFonts w:asciiTheme="minorHAnsi" w:hAnsiTheme="minorHAnsi" w:cstheme="minorHAnsi"/>
          <w:sz w:val="20"/>
        </w:rPr>
      </w:pPr>
      <w:r w:rsidRPr="00A0747B">
        <w:rPr>
          <w:rFonts w:asciiTheme="minorHAnsi" w:hAnsiTheme="minorHAnsi" w:cstheme="minorHAnsi"/>
          <w:b/>
          <w:sz w:val="20"/>
          <w:u w:val="single"/>
        </w:rPr>
        <w:t>ROTATION CHECK-OUT</w:t>
      </w:r>
      <w:r w:rsidRPr="00A0747B">
        <w:rPr>
          <w:rFonts w:asciiTheme="minorHAnsi" w:hAnsiTheme="minorHAnsi" w:cstheme="minorHAnsi"/>
          <w:sz w:val="20"/>
        </w:rPr>
        <w:t>:  PA STUDENTS CHECK OUT W/THE UTCOM GME OFFICE ON THE LAST DAY OF YOUR ROTATION (will be 11/1</w:t>
      </w:r>
      <w:r w:rsidR="00534744">
        <w:rPr>
          <w:rFonts w:asciiTheme="minorHAnsi" w:hAnsiTheme="minorHAnsi" w:cstheme="minorHAnsi"/>
          <w:sz w:val="20"/>
        </w:rPr>
        <w:t>0/2017</w:t>
      </w:r>
      <w:r w:rsidRPr="00A0747B">
        <w:rPr>
          <w:rFonts w:asciiTheme="minorHAnsi" w:hAnsiTheme="minorHAnsi" w:cstheme="minorHAnsi"/>
          <w:sz w:val="20"/>
        </w:rPr>
        <w:t xml:space="preserve">).  You will receive a Departing email, which includes instructions, </w:t>
      </w:r>
      <w:r w:rsidRPr="00A0747B">
        <w:rPr>
          <w:rFonts w:asciiTheme="minorHAnsi" w:hAnsiTheme="minorHAnsi" w:cstheme="minorHAnsi"/>
          <w:b/>
          <w:sz w:val="20"/>
        </w:rPr>
        <w:t>Clearance and Evaluation form, which must be completed and turned in to the Medical Education Office by 4 PM on the last day of your rotation.</w:t>
      </w:r>
    </w:p>
    <w:p w:rsidR="00061F88" w:rsidRDefault="000D486A" w:rsidP="003B17BC">
      <w:pPr>
        <w:numPr>
          <w:ilvl w:val="0"/>
          <w:numId w:val="23"/>
        </w:numPr>
        <w:spacing w:after="120"/>
        <w:ind w:right="288"/>
        <w:jc w:val="both"/>
        <w:rPr>
          <w:rFonts w:asciiTheme="minorHAnsi" w:hAnsiTheme="minorHAnsi" w:cstheme="minorHAnsi"/>
          <w:sz w:val="20"/>
        </w:rPr>
      </w:pPr>
      <w:r w:rsidRPr="00BB61C3">
        <w:rPr>
          <w:rFonts w:asciiTheme="minorHAnsi" w:hAnsiTheme="minorHAnsi" w:cstheme="minorHAnsi"/>
          <w:b/>
          <w:sz w:val="20"/>
          <w:u w:val="single"/>
        </w:rPr>
        <w:t>QUESTIONS:</w:t>
      </w:r>
      <w:r w:rsidR="00A7250B">
        <w:rPr>
          <w:rFonts w:asciiTheme="minorHAnsi" w:hAnsiTheme="minorHAnsi" w:cstheme="minorHAnsi"/>
          <w:b/>
          <w:sz w:val="20"/>
          <w:u w:val="single"/>
        </w:rPr>
        <w:t xml:space="preserve"> </w:t>
      </w:r>
      <w:r w:rsidR="00D9319E" w:rsidRPr="00BB61C3">
        <w:rPr>
          <w:rFonts w:asciiTheme="minorHAnsi" w:hAnsiTheme="minorHAnsi" w:cstheme="minorHAnsi"/>
          <w:sz w:val="20"/>
        </w:rPr>
        <w:t xml:space="preserve">Call </w:t>
      </w:r>
      <w:r w:rsidR="009C7E67" w:rsidRPr="00BB61C3">
        <w:rPr>
          <w:rFonts w:asciiTheme="minorHAnsi" w:hAnsiTheme="minorHAnsi" w:cstheme="minorHAnsi"/>
          <w:sz w:val="20"/>
        </w:rPr>
        <w:t xml:space="preserve">Ms. </w:t>
      </w:r>
      <w:r w:rsidR="00534744">
        <w:rPr>
          <w:rFonts w:asciiTheme="minorHAnsi" w:hAnsiTheme="minorHAnsi" w:cstheme="minorHAnsi"/>
          <w:sz w:val="20"/>
        </w:rPr>
        <w:t>Dillard (Danielle</w:t>
      </w:r>
      <w:r w:rsidR="00B929AB" w:rsidRPr="00BB61C3">
        <w:rPr>
          <w:rFonts w:asciiTheme="minorHAnsi" w:hAnsiTheme="minorHAnsi" w:cstheme="minorHAnsi"/>
          <w:sz w:val="20"/>
        </w:rPr>
        <w:t>)</w:t>
      </w:r>
      <w:r w:rsidR="00A0747B">
        <w:rPr>
          <w:rFonts w:asciiTheme="minorHAnsi" w:hAnsiTheme="minorHAnsi" w:cstheme="minorHAnsi"/>
          <w:sz w:val="20"/>
        </w:rPr>
        <w:t xml:space="preserve"> or Ms. Scott (Pam) </w:t>
      </w:r>
      <w:r w:rsidR="00730BB1">
        <w:rPr>
          <w:rFonts w:asciiTheme="minorHAnsi" w:hAnsiTheme="minorHAnsi" w:cstheme="minorHAnsi"/>
          <w:sz w:val="20"/>
        </w:rPr>
        <w:t>@ 423-778-</w:t>
      </w:r>
      <w:r w:rsidR="0018399E" w:rsidRPr="00BB61C3">
        <w:rPr>
          <w:rFonts w:asciiTheme="minorHAnsi" w:hAnsiTheme="minorHAnsi" w:cstheme="minorHAnsi"/>
          <w:sz w:val="20"/>
        </w:rPr>
        <w:t>7442</w:t>
      </w:r>
      <w:r w:rsidR="009C7E67" w:rsidRPr="00BB61C3">
        <w:rPr>
          <w:rFonts w:asciiTheme="minorHAnsi" w:hAnsiTheme="minorHAnsi" w:cstheme="minorHAnsi"/>
          <w:sz w:val="20"/>
        </w:rPr>
        <w:t xml:space="preserve"> within the hospital</w:t>
      </w:r>
      <w:r w:rsidR="0018399E" w:rsidRPr="00BB61C3">
        <w:rPr>
          <w:rFonts w:asciiTheme="minorHAnsi" w:hAnsiTheme="minorHAnsi" w:cstheme="minorHAnsi"/>
          <w:sz w:val="20"/>
        </w:rPr>
        <w:t xml:space="preserve">, or come by our offices if you have any questions.  </w:t>
      </w:r>
      <w:r w:rsidR="00A7250B">
        <w:rPr>
          <w:rFonts w:asciiTheme="minorHAnsi" w:hAnsiTheme="minorHAnsi" w:cstheme="minorHAnsi"/>
          <w:sz w:val="20"/>
        </w:rPr>
        <w:t xml:space="preserve">You may also email our office at </w:t>
      </w:r>
      <w:hyperlink r:id="rId29" w:history="1">
        <w:r w:rsidR="00A7250B" w:rsidRPr="00745377">
          <w:rPr>
            <w:rStyle w:val="Hyperlink"/>
            <w:rFonts w:asciiTheme="minorHAnsi" w:hAnsiTheme="minorHAnsi" w:cstheme="minorHAnsi"/>
            <w:sz w:val="20"/>
          </w:rPr>
          <w:t>GME@erlanger.org</w:t>
        </w:r>
      </w:hyperlink>
      <w:r w:rsidR="00A7250B">
        <w:rPr>
          <w:rFonts w:asciiTheme="minorHAnsi" w:hAnsiTheme="minorHAnsi" w:cstheme="minorHAnsi"/>
          <w:sz w:val="20"/>
        </w:rPr>
        <w:t xml:space="preserve">.  </w:t>
      </w:r>
      <w:r w:rsidR="0018399E" w:rsidRPr="00BB61C3">
        <w:rPr>
          <w:rFonts w:asciiTheme="minorHAnsi" w:hAnsiTheme="minorHAnsi" w:cstheme="minorHAnsi"/>
          <w:sz w:val="20"/>
        </w:rPr>
        <w:t xml:space="preserve">We are </w:t>
      </w:r>
      <w:r w:rsidR="00D9319E" w:rsidRPr="00BB61C3">
        <w:rPr>
          <w:rFonts w:asciiTheme="minorHAnsi" w:hAnsiTheme="minorHAnsi" w:cstheme="minorHAnsi"/>
          <w:sz w:val="20"/>
        </w:rPr>
        <w:t xml:space="preserve">pleased that you </w:t>
      </w:r>
      <w:r w:rsidR="00394B8D" w:rsidRPr="00BB61C3">
        <w:rPr>
          <w:rFonts w:asciiTheme="minorHAnsi" w:hAnsiTheme="minorHAnsi" w:cstheme="minorHAnsi"/>
          <w:sz w:val="20"/>
        </w:rPr>
        <w:t>have elected</w:t>
      </w:r>
      <w:r w:rsidR="0018399E" w:rsidRPr="00BB61C3">
        <w:rPr>
          <w:rFonts w:asciiTheme="minorHAnsi" w:hAnsiTheme="minorHAnsi" w:cstheme="minorHAnsi"/>
          <w:sz w:val="20"/>
        </w:rPr>
        <w:t xml:space="preserve"> to receive </w:t>
      </w:r>
      <w:r w:rsidR="00A0747B">
        <w:rPr>
          <w:rFonts w:asciiTheme="minorHAnsi" w:hAnsiTheme="minorHAnsi" w:cstheme="minorHAnsi"/>
          <w:sz w:val="20"/>
        </w:rPr>
        <w:t xml:space="preserve">your PA clinical </w:t>
      </w:r>
      <w:r w:rsidR="0018399E" w:rsidRPr="00BB61C3">
        <w:rPr>
          <w:rFonts w:asciiTheme="minorHAnsi" w:hAnsiTheme="minorHAnsi" w:cstheme="minorHAnsi"/>
          <w:sz w:val="20"/>
        </w:rPr>
        <w:t>education training in Chattanooga.</w:t>
      </w:r>
    </w:p>
    <w:p w:rsidR="000671EA" w:rsidRPr="00BB61C3" w:rsidRDefault="000671EA" w:rsidP="000671EA">
      <w:pPr>
        <w:spacing w:after="120"/>
        <w:ind w:left="576" w:right="288"/>
        <w:jc w:val="both"/>
        <w:rPr>
          <w:rFonts w:asciiTheme="minorHAnsi" w:hAnsiTheme="minorHAnsi" w:cstheme="minorHAnsi"/>
          <w:sz w:val="20"/>
        </w:rPr>
      </w:pPr>
    </w:p>
    <w:p w:rsidR="00A309BA" w:rsidRPr="00B7680F" w:rsidRDefault="00A7250B" w:rsidP="00A7250B">
      <w:pPr>
        <w:rPr>
          <w:rFonts w:asciiTheme="minorHAnsi" w:hAnsiTheme="minorHAnsi" w:cstheme="minorHAnsi"/>
          <w:sz w:val="20"/>
        </w:rPr>
      </w:pPr>
      <w:r>
        <w:rPr>
          <w:rFonts w:asciiTheme="minorHAnsi" w:hAnsiTheme="minorHAnsi" w:cstheme="minorHAnsi"/>
          <w:sz w:val="20"/>
        </w:rPr>
        <w:lastRenderedPageBreak/>
        <w:t>*******</w:t>
      </w:r>
      <w:r w:rsidR="00B43025" w:rsidRPr="00BB61C3">
        <w:rPr>
          <w:rFonts w:asciiTheme="minorHAnsi" w:hAnsiTheme="minorHAnsi" w:cstheme="minorHAnsi"/>
          <w:sz w:val="20"/>
        </w:rPr>
        <w:t>**********</w:t>
      </w:r>
      <w:r>
        <w:rPr>
          <w:rFonts w:asciiTheme="minorHAnsi" w:hAnsiTheme="minorHAnsi" w:cstheme="minorHAnsi"/>
          <w:sz w:val="20"/>
        </w:rPr>
        <w:t>**********</w:t>
      </w:r>
      <w:r w:rsidR="00B43025" w:rsidRPr="00BB61C3">
        <w:rPr>
          <w:rFonts w:asciiTheme="minorHAnsi" w:hAnsiTheme="minorHAnsi" w:cstheme="minorHAnsi"/>
          <w:sz w:val="20"/>
        </w:rPr>
        <w:t>**************************************************</w:t>
      </w:r>
      <w:r w:rsidR="002408A3">
        <w:rPr>
          <w:rFonts w:asciiTheme="minorHAnsi" w:hAnsiTheme="minorHAnsi" w:cstheme="minorHAnsi"/>
          <w:sz w:val="20"/>
        </w:rPr>
        <w:t>****************************</w:t>
      </w:r>
    </w:p>
    <w:p w:rsidR="000671EA" w:rsidRDefault="000671EA" w:rsidP="0030470A">
      <w:pPr>
        <w:jc w:val="center"/>
        <w:rPr>
          <w:rFonts w:asciiTheme="minorHAnsi" w:hAnsiTheme="minorHAnsi" w:cstheme="minorHAnsi"/>
          <w:b/>
        </w:rPr>
      </w:pPr>
    </w:p>
    <w:p w:rsidR="00061F88" w:rsidRPr="00BB61C3" w:rsidRDefault="00061F88" w:rsidP="0030470A">
      <w:pPr>
        <w:jc w:val="center"/>
        <w:rPr>
          <w:rFonts w:asciiTheme="minorHAnsi" w:hAnsiTheme="minorHAnsi" w:cstheme="minorHAnsi"/>
          <w:b/>
        </w:rPr>
      </w:pPr>
      <w:r w:rsidRPr="00BB61C3">
        <w:rPr>
          <w:rFonts w:asciiTheme="minorHAnsi" w:hAnsiTheme="minorHAnsi" w:cstheme="minorHAnsi"/>
          <w:b/>
        </w:rPr>
        <w:t>PAGER INFORMATION</w:t>
      </w:r>
    </w:p>
    <w:p w:rsidR="00061F88" w:rsidRPr="00BB61C3" w:rsidRDefault="00061F88" w:rsidP="00061F88">
      <w:pPr>
        <w:rPr>
          <w:rFonts w:asciiTheme="minorHAnsi" w:hAnsiTheme="minorHAnsi" w:cstheme="minorHAnsi"/>
          <w:b/>
          <w:sz w:val="20"/>
          <w:u w:val="single"/>
        </w:rPr>
      </w:pPr>
      <w:r w:rsidRPr="00BB61C3">
        <w:rPr>
          <w:rFonts w:asciiTheme="minorHAnsi" w:hAnsiTheme="minorHAnsi" w:cstheme="minorHAnsi"/>
          <w:b/>
          <w:sz w:val="20"/>
          <w:u w:val="single"/>
        </w:rPr>
        <w:t>TO USE THE PAGING SYSTEM:</w:t>
      </w:r>
    </w:p>
    <w:p w:rsidR="00AB6DFA" w:rsidRDefault="00061F88" w:rsidP="000A1203">
      <w:pPr>
        <w:pStyle w:val="ListParagraph"/>
        <w:numPr>
          <w:ilvl w:val="0"/>
          <w:numId w:val="14"/>
        </w:numPr>
        <w:spacing w:after="0" w:line="240" w:lineRule="auto"/>
        <w:ind w:left="504" w:right="144"/>
        <w:jc w:val="both"/>
        <w:rPr>
          <w:rFonts w:cstheme="minorHAnsi"/>
          <w:sz w:val="20"/>
        </w:rPr>
      </w:pPr>
      <w:r w:rsidRPr="00AB6DFA">
        <w:rPr>
          <w:rFonts w:cstheme="minorHAnsi"/>
          <w:sz w:val="20"/>
        </w:rPr>
        <w:t xml:space="preserve">Dial 2121 -- Listen for voice prompt.  Key in the four digit pager number.  After pager number has been keyed, listen for second voice prompt.  Your pagers are both alpha and digital, so you can punch in the number you need the person to call. </w:t>
      </w:r>
    </w:p>
    <w:p w:rsidR="00061F88" w:rsidRDefault="00061F88" w:rsidP="000A1203">
      <w:pPr>
        <w:pStyle w:val="ListParagraph"/>
        <w:numPr>
          <w:ilvl w:val="0"/>
          <w:numId w:val="14"/>
        </w:numPr>
        <w:spacing w:after="0" w:line="240" w:lineRule="auto"/>
        <w:ind w:left="504" w:right="144"/>
        <w:jc w:val="both"/>
        <w:rPr>
          <w:rFonts w:cstheme="minorHAnsi"/>
          <w:sz w:val="20"/>
        </w:rPr>
      </w:pPr>
      <w:r w:rsidRPr="00AB6DFA">
        <w:rPr>
          <w:rFonts w:cstheme="minorHAnsi"/>
          <w:sz w:val="20"/>
        </w:rPr>
        <w:t xml:space="preserve"> To access the paging system from outside the Medical</w:t>
      </w:r>
      <w:r w:rsidR="00E129B7" w:rsidRPr="00AB6DFA">
        <w:rPr>
          <w:rFonts w:cstheme="minorHAnsi"/>
          <w:sz w:val="20"/>
        </w:rPr>
        <w:t xml:space="preserve"> </w:t>
      </w:r>
      <w:r w:rsidRPr="00AB6DFA">
        <w:rPr>
          <w:rFonts w:cstheme="minorHAnsi"/>
          <w:sz w:val="20"/>
        </w:rPr>
        <w:t xml:space="preserve">Center, dial </w:t>
      </w:r>
      <w:r w:rsidR="00E129B7" w:rsidRPr="00AB6DFA">
        <w:rPr>
          <w:rFonts w:cstheme="minorHAnsi"/>
          <w:sz w:val="20"/>
        </w:rPr>
        <w:t>423-</w:t>
      </w:r>
      <w:r w:rsidRPr="00AB6DFA">
        <w:rPr>
          <w:rFonts w:cstheme="minorHAnsi"/>
          <w:sz w:val="20"/>
        </w:rPr>
        <w:t>778-2121 and follow the above procedure.</w:t>
      </w:r>
    </w:p>
    <w:p w:rsidR="00061F88" w:rsidRDefault="00061F88" w:rsidP="000A1203">
      <w:pPr>
        <w:pStyle w:val="ListParagraph"/>
        <w:numPr>
          <w:ilvl w:val="0"/>
          <w:numId w:val="14"/>
        </w:numPr>
        <w:spacing w:after="0" w:line="240" w:lineRule="auto"/>
        <w:ind w:left="504" w:right="144"/>
        <w:jc w:val="both"/>
        <w:rPr>
          <w:rFonts w:cstheme="minorHAnsi"/>
          <w:sz w:val="20"/>
        </w:rPr>
      </w:pPr>
      <w:r w:rsidRPr="00AB6DFA">
        <w:rPr>
          <w:rFonts w:cstheme="minorHAnsi"/>
          <w:sz w:val="20"/>
        </w:rPr>
        <w:t>From within the hospital, dial extension 7000 for the paging operator number.  You would call (423) 778-7000 when outside the hospital to speak with an operator.</w:t>
      </w:r>
    </w:p>
    <w:p w:rsidR="00A0747B" w:rsidRDefault="00A0747B" w:rsidP="000A1203">
      <w:pPr>
        <w:pStyle w:val="ListParagraph"/>
        <w:numPr>
          <w:ilvl w:val="0"/>
          <w:numId w:val="14"/>
        </w:numPr>
        <w:spacing w:after="0" w:line="240" w:lineRule="auto"/>
        <w:ind w:left="504" w:right="144"/>
        <w:jc w:val="both"/>
        <w:rPr>
          <w:rFonts w:cstheme="minorHAnsi"/>
          <w:sz w:val="20"/>
        </w:rPr>
      </w:pPr>
      <w:r>
        <w:rPr>
          <w:rFonts w:cstheme="minorHAnsi"/>
          <w:sz w:val="20"/>
        </w:rPr>
        <w:t>Residents, Fellows, and Medical Students are issued Erlanger Pagers and can be reached from the Wireless paging system icon on most computer desktops on nursing units within the hospital or by called the Erlanger operators and asking that they be paged.</w:t>
      </w:r>
    </w:p>
    <w:p w:rsidR="004C6935" w:rsidRPr="002408A3" w:rsidRDefault="00A0747B" w:rsidP="000A1203">
      <w:pPr>
        <w:pStyle w:val="ListParagraph"/>
        <w:numPr>
          <w:ilvl w:val="0"/>
          <w:numId w:val="14"/>
        </w:numPr>
        <w:spacing w:after="0" w:line="240" w:lineRule="auto"/>
        <w:ind w:left="504" w:right="144"/>
        <w:jc w:val="both"/>
        <w:rPr>
          <w:rFonts w:cstheme="minorHAnsi"/>
          <w:sz w:val="20"/>
        </w:rPr>
      </w:pPr>
      <w:r>
        <w:rPr>
          <w:rFonts w:cstheme="minorHAnsi"/>
          <w:sz w:val="20"/>
        </w:rPr>
        <w:t>Note:  We have been told that PA Students will use cell phones for communication and will not be issued Erlanger pagers.</w:t>
      </w:r>
      <w:r w:rsidRPr="00BB61C3">
        <w:rPr>
          <w:rFonts w:cstheme="minorHAnsi"/>
          <w:sz w:val="20"/>
        </w:rPr>
        <w:t xml:space="preserve"> </w:t>
      </w:r>
      <w:r w:rsidR="00061F88" w:rsidRPr="00BB61C3">
        <w:rPr>
          <w:rFonts w:cstheme="minorHAnsi"/>
          <w:sz w:val="20"/>
        </w:rPr>
        <w:t>Medical student pagers are also listed in the Erlanger Wireless Paging System so the operators or your departments can enter and send text messages via your pager rather than audibly paging you.</w:t>
      </w:r>
    </w:p>
    <w:p w:rsidR="00A0747B" w:rsidRDefault="00A0747B" w:rsidP="00061F88">
      <w:pPr>
        <w:rPr>
          <w:rFonts w:asciiTheme="minorHAnsi" w:hAnsiTheme="minorHAnsi" w:cstheme="minorHAnsi"/>
          <w:b/>
          <w:sz w:val="20"/>
          <w:u w:val="single"/>
        </w:rPr>
      </w:pPr>
    </w:p>
    <w:p w:rsidR="00061F88" w:rsidRPr="00BB61C3" w:rsidRDefault="00061F88" w:rsidP="00061F88">
      <w:pPr>
        <w:rPr>
          <w:rFonts w:asciiTheme="minorHAnsi" w:hAnsiTheme="minorHAnsi" w:cstheme="minorHAnsi"/>
          <w:b/>
          <w:sz w:val="20"/>
          <w:u w:val="single"/>
        </w:rPr>
      </w:pPr>
      <w:r w:rsidRPr="00BB61C3">
        <w:rPr>
          <w:rFonts w:asciiTheme="minorHAnsi" w:hAnsiTheme="minorHAnsi" w:cstheme="minorHAnsi"/>
          <w:b/>
          <w:sz w:val="20"/>
          <w:u w:val="single"/>
        </w:rPr>
        <w:t>HOSPITAL DIALING INSTRUCTIONS:</w:t>
      </w:r>
    </w:p>
    <w:p w:rsidR="00061F88" w:rsidRPr="00BB61C3" w:rsidRDefault="00B7680F" w:rsidP="00061F88">
      <w:pPr>
        <w:rPr>
          <w:rFonts w:asciiTheme="minorHAnsi" w:hAnsiTheme="minorHAnsi" w:cstheme="minorHAnsi"/>
          <w:b/>
          <w:sz w:val="20"/>
        </w:rPr>
      </w:pPr>
      <w:r>
        <w:rPr>
          <w:rFonts w:asciiTheme="minorHAnsi" w:hAnsiTheme="minorHAnsi" w:cstheme="minorHAnsi"/>
          <w:b/>
          <w:sz w:val="20"/>
        </w:rPr>
        <w:t>TYPE OF CALL</w:t>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sidR="00061F88" w:rsidRPr="00BB61C3">
        <w:rPr>
          <w:rFonts w:asciiTheme="minorHAnsi" w:hAnsiTheme="minorHAnsi" w:cstheme="minorHAnsi"/>
          <w:b/>
          <w:sz w:val="20"/>
        </w:rPr>
        <w:t>WHAT TO DIAL</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Local</w:t>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t>19 + local number</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Toll Free (Area Code 800)</w:t>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t>19 + 800 + number</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Directory Assistance (Local)</w:t>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t>19 + 1 + 411</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Directory Assistance (Long Distance)</w:t>
      </w:r>
      <w:r w:rsidRPr="00BB61C3">
        <w:rPr>
          <w:rFonts w:asciiTheme="minorHAnsi" w:hAnsiTheme="minorHAnsi" w:cstheme="minorHAnsi"/>
          <w:sz w:val="20"/>
        </w:rPr>
        <w:tab/>
      </w:r>
      <w:r w:rsidRPr="00BB61C3">
        <w:rPr>
          <w:rFonts w:asciiTheme="minorHAnsi" w:hAnsiTheme="minorHAnsi" w:cstheme="minorHAnsi"/>
          <w:sz w:val="20"/>
        </w:rPr>
        <w:tab/>
        <w:t>19 + 1 + Area Code (if other than 423) + 555</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t>+ 1212 + Authorization Code</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Collect, Credit Card, 3rd Number</w:t>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t>18 + 0 + Area Code (if other than 423) + number</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Long Distance (office hospital business only)</w:t>
      </w:r>
      <w:r w:rsidRPr="00BB61C3">
        <w:rPr>
          <w:rFonts w:asciiTheme="minorHAnsi" w:hAnsiTheme="minorHAnsi" w:cstheme="minorHAnsi"/>
          <w:sz w:val="20"/>
        </w:rPr>
        <w:tab/>
      </w:r>
      <w:r w:rsidR="00E129B7">
        <w:rPr>
          <w:rFonts w:asciiTheme="minorHAnsi" w:hAnsiTheme="minorHAnsi" w:cstheme="minorHAnsi"/>
          <w:sz w:val="20"/>
        </w:rPr>
        <w:tab/>
      </w:r>
      <w:r w:rsidRPr="00BB61C3">
        <w:rPr>
          <w:rFonts w:asciiTheme="minorHAnsi" w:hAnsiTheme="minorHAnsi" w:cstheme="minorHAnsi"/>
          <w:sz w:val="20"/>
        </w:rPr>
        <w:t>19 + 1 + Area Code (if other than 423) + number</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t>+ Authorization Code</w:t>
      </w:r>
    </w:p>
    <w:p w:rsidR="00061F88" w:rsidRPr="00BB61C3" w:rsidRDefault="00061F88" w:rsidP="00061F88">
      <w:pPr>
        <w:rPr>
          <w:rFonts w:asciiTheme="minorHAnsi" w:hAnsiTheme="minorHAnsi" w:cstheme="minorHAnsi"/>
          <w:sz w:val="20"/>
        </w:rPr>
      </w:pPr>
      <w:r w:rsidRPr="00BB61C3">
        <w:rPr>
          <w:rFonts w:asciiTheme="minorHAnsi" w:hAnsiTheme="minorHAnsi" w:cstheme="minorHAnsi"/>
          <w:sz w:val="20"/>
        </w:rPr>
        <w:t>International Calls</w:t>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r>
      <w:r w:rsidRPr="00BB61C3">
        <w:rPr>
          <w:rFonts w:asciiTheme="minorHAnsi" w:hAnsiTheme="minorHAnsi" w:cstheme="minorHAnsi"/>
          <w:sz w:val="20"/>
        </w:rPr>
        <w:tab/>
        <w:t>0 to reach hospital operator for instructions</w:t>
      </w:r>
    </w:p>
    <w:p w:rsidR="00061F88" w:rsidRPr="00BB61C3" w:rsidRDefault="00061F88" w:rsidP="00061F88">
      <w:pPr>
        <w:rPr>
          <w:rFonts w:asciiTheme="minorHAnsi" w:hAnsiTheme="minorHAnsi" w:cstheme="minorHAnsi"/>
          <w:b/>
          <w:bCs/>
          <w:sz w:val="20"/>
        </w:rPr>
      </w:pPr>
      <w:r w:rsidRPr="00BB61C3">
        <w:rPr>
          <w:rFonts w:asciiTheme="minorHAnsi" w:hAnsiTheme="minorHAnsi" w:cstheme="minorHAnsi"/>
          <w:b/>
          <w:bCs/>
          <w:sz w:val="20"/>
        </w:rPr>
        <w:t>TO REPORT A CODE</w:t>
      </w:r>
      <w:r w:rsidRPr="00BB61C3">
        <w:rPr>
          <w:rFonts w:asciiTheme="minorHAnsi" w:hAnsiTheme="minorHAnsi" w:cstheme="minorHAnsi"/>
          <w:b/>
          <w:bCs/>
          <w:sz w:val="20"/>
        </w:rPr>
        <w:tab/>
      </w:r>
      <w:r w:rsidRPr="00BB61C3">
        <w:rPr>
          <w:rFonts w:asciiTheme="minorHAnsi" w:hAnsiTheme="minorHAnsi" w:cstheme="minorHAnsi"/>
          <w:b/>
          <w:bCs/>
          <w:sz w:val="20"/>
        </w:rPr>
        <w:tab/>
      </w:r>
      <w:r w:rsidRPr="00BB61C3">
        <w:rPr>
          <w:rFonts w:asciiTheme="minorHAnsi" w:hAnsiTheme="minorHAnsi" w:cstheme="minorHAnsi"/>
          <w:b/>
          <w:bCs/>
          <w:sz w:val="20"/>
        </w:rPr>
        <w:tab/>
      </w:r>
      <w:r w:rsidRPr="00BB61C3">
        <w:rPr>
          <w:rFonts w:asciiTheme="minorHAnsi" w:hAnsiTheme="minorHAnsi" w:cstheme="minorHAnsi"/>
          <w:b/>
          <w:bCs/>
          <w:sz w:val="20"/>
        </w:rPr>
        <w:tab/>
        <w:t xml:space="preserve">9999 – Tell operator  you are reporting a “Code 99” and the </w:t>
      </w:r>
    </w:p>
    <w:p w:rsidR="00DB2D77" w:rsidRPr="00F12A05" w:rsidRDefault="00061F88" w:rsidP="00F12A05">
      <w:pPr>
        <w:spacing w:after="120" w:line="0" w:lineRule="atLeast"/>
        <w:rPr>
          <w:rFonts w:asciiTheme="minorHAnsi" w:hAnsiTheme="minorHAnsi" w:cstheme="minorHAnsi"/>
          <w:b/>
          <w:bCs/>
          <w:sz w:val="20"/>
        </w:rPr>
      </w:pPr>
      <w:r w:rsidRPr="00BB61C3">
        <w:rPr>
          <w:rFonts w:asciiTheme="minorHAnsi" w:hAnsiTheme="minorHAnsi" w:cstheme="minorHAnsi"/>
          <w:b/>
          <w:bCs/>
          <w:sz w:val="20"/>
        </w:rPr>
        <w:tab/>
      </w:r>
      <w:r w:rsidRPr="00BB61C3">
        <w:rPr>
          <w:rFonts w:asciiTheme="minorHAnsi" w:hAnsiTheme="minorHAnsi" w:cstheme="minorHAnsi"/>
          <w:b/>
          <w:bCs/>
          <w:sz w:val="20"/>
        </w:rPr>
        <w:tab/>
      </w:r>
      <w:r w:rsidRPr="00BB61C3">
        <w:rPr>
          <w:rFonts w:asciiTheme="minorHAnsi" w:hAnsiTheme="minorHAnsi" w:cstheme="minorHAnsi"/>
          <w:b/>
          <w:bCs/>
          <w:sz w:val="20"/>
        </w:rPr>
        <w:tab/>
      </w:r>
      <w:r w:rsidRPr="00BB61C3">
        <w:rPr>
          <w:rFonts w:asciiTheme="minorHAnsi" w:hAnsiTheme="minorHAnsi" w:cstheme="minorHAnsi"/>
          <w:b/>
          <w:bCs/>
          <w:sz w:val="20"/>
        </w:rPr>
        <w:tab/>
      </w:r>
      <w:r w:rsidRPr="00BB61C3">
        <w:rPr>
          <w:rFonts w:asciiTheme="minorHAnsi" w:hAnsiTheme="minorHAnsi" w:cstheme="minorHAnsi"/>
          <w:b/>
          <w:bCs/>
          <w:sz w:val="20"/>
        </w:rPr>
        <w:tab/>
      </w:r>
      <w:r w:rsidRPr="00BB61C3">
        <w:rPr>
          <w:rFonts w:asciiTheme="minorHAnsi" w:hAnsiTheme="minorHAnsi" w:cstheme="minorHAnsi"/>
          <w:b/>
          <w:bCs/>
          <w:sz w:val="20"/>
        </w:rPr>
        <w:tab/>
        <w:t>location.  (Code 5 for CPR assistance in Children’s Hospital)</w:t>
      </w:r>
    </w:p>
    <w:p w:rsidR="00AD1100" w:rsidRPr="00BB61C3" w:rsidRDefault="00DB2D77" w:rsidP="002E22BF">
      <w:pPr>
        <w:jc w:val="center"/>
        <w:rPr>
          <w:rFonts w:asciiTheme="minorHAnsi" w:hAnsiTheme="minorHAnsi" w:cstheme="minorHAnsi"/>
          <w:b/>
        </w:rPr>
      </w:pPr>
      <w:r w:rsidRPr="00BB61C3">
        <w:rPr>
          <w:rFonts w:asciiTheme="minorHAnsi" w:hAnsiTheme="minorHAnsi" w:cstheme="minorHAnsi"/>
          <w:sz w:val="20"/>
        </w:rPr>
        <w:t>**</w:t>
      </w:r>
      <w:r w:rsidR="00F12A05">
        <w:rPr>
          <w:rFonts w:asciiTheme="minorHAnsi" w:hAnsiTheme="minorHAnsi" w:cstheme="minorHAnsi"/>
          <w:sz w:val="20"/>
        </w:rPr>
        <w:t>************</w:t>
      </w:r>
      <w:r w:rsidRPr="00BB61C3">
        <w:rPr>
          <w:rFonts w:asciiTheme="minorHAnsi" w:hAnsiTheme="minorHAnsi" w:cstheme="minorHAnsi"/>
          <w:sz w:val="20"/>
        </w:rPr>
        <w:t xml:space="preserve">*****************************************************************************************  </w:t>
      </w:r>
    </w:p>
    <w:p w:rsidR="00B43025" w:rsidRPr="00BB61C3" w:rsidRDefault="00B43025" w:rsidP="00B43025">
      <w:pPr>
        <w:jc w:val="center"/>
        <w:rPr>
          <w:rFonts w:asciiTheme="minorHAnsi" w:hAnsiTheme="minorHAnsi" w:cstheme="minorHAnsi"/>
          <w:b/>
        </w:rPr>
      </w:pPr>
      <w:r w:rsidRPr="00BB61C3">
        <w:rPr>
          <w:rFonts w:asciiTheme="minorHAnsi" w:hAnsiTheme="minorHAnsi" w:cstheme="minorHAnsi"/>
          <w:b/>
        </w:rPr>
        <w:t>PROTOCOL</w:t>
      </w:r>
    </w:p>
    <w:p w:rsidR="00B43025" w:rsidRPr="00BB61C3" w:rsidRDefault="00B43025" w:rsidP="00B43025">
      <w:pPr>
        <w:jc w:val="center"/>
        <w:rPr>
          <w:rFonts w:asciiTheme="minorHAnsi" w:hAnsiTheme="minorHAnsi" w:cstheme="minorHAnsi"/>
          <w:b/>
        </w:rPr>
      </w:pPr>
      <w:r w:rsidRPr="00BB61C3">
        <w:rPr>
          <w:rFonts w:asciiTheme="minorHAnsi" w:hAnsiTheme="minorHAnsi" w:cstheme="minorHAnsi"/>
          <w:b/>
        </w:rPr>
        <w:t xml:space="preserve">BLOOD/BODY FLUID EXPOSURES TO </w:t>
      </w:r>
      <w:r w:rsidR="00534744">
        <w:rPr>
          <w:rFonts w:asciiTheme="minorHAnsi" w:hAnsiTheme="minorHAnsi" w:cstheme="minorHAnsi"/>
          <w:b/>
        </w:rPr>
        <w:t>PA</w:t>
      </w:r>
      <w:r w:rsidRPr="00BB61C3">
        <w:rPr>
          <w:rFonts w:asciiTheme="minorHAnsi" w:hAnsiTheme="minorHAnsi" w:cstheme="minorHAnsi"/>
          <w:b/>
        </w:rPr>
        <w:t xml:space="preserve"> STUDENTS</w:t>
      </w:r>
    </w:p>
    <w:p w:rsidR="00B43025" w:rsidRPr="00BB61C3" w:rsidRDefault="00B43025" w:rsidP="00DB2D77">
      <w:pPr>
        <w:spacing w:after="120"/>
        <w:jc w:val="center"/>
        <w:rPr>
          <w:rFonts w:asciiTheme="minorHAnsi" w:hAnsiTheme="minorHAnsi" w:cstheme="minorHAnsi"/>
          <w:b/>
        </w:rPr>
      </w:pPr>
      <w:r w:rsidRPr="00BB61C3">
        <w:rPr>
          <w:rFonts w:asciiTheme="minorHAnsi" w:hAnsiTheme="minorHAnsi" w:cstheme="minorHAnsi"/>
          <w:b/>
        </w:rPr>
        <w:t>ERLANGER HEALTH SYSTEM</w:t>
      </w:r>
    </w:p>
    <w:p w:rsidR="00F12A05" w:rsidRDefault="00B43025" w:rsidP="000A1203">
      <w:pPr>
        <w:numPr>
          <w:ilvl w:val="0"/>
          <w:numId w:val="5"/>
        </w:numPr>
        <w:ind w:left="432" w:right="432"/>
        <w:contextualSpacing/>
        <w:jc w:val="both"/>
        <w:rPr>
          <w:rFonts w:asciiTheme="minorHAnsi" w:hAnsiTheme="minorHAnsi" w:cstheme="minorHAnsi"/>
          <w:sz w:val="20"/>
        </w:rPr>
      </w:pPr>
      <w:r w:rsidRPr="00BB61C3">
        <w:rPr>
          <w:rFonts w:asciiTheme="minorHAnsi" w:hAnsiTheme="minorHAnsi" w:cstheme="minorHAnsi"/>
          <w:sz w:val="20"/>
        </w:rPr>
        <w:t xml:space="preserve">Ask the Head Nurse in the area where the exposure occurred or one of the administrative House Supervisors </w:t>
      </w:r>
    </w:p>
    <w:p w:rsidR="00F12A05" w:rsidRPr="00F12A05" w:rsidRDefault="00B43025" w:rsidP="00AB6DFA">
      <w:pPr>
        <w:spacing w:after="120"/>
        <w:ind w:left="432" w:right="432"/>
        <w:jc w:val="both"/>
        <w:rPr>
          <w:rFonts w:asciiTheme="minorHAnsi" w:hAnsiTheme="minorHAnsi" w:cstheme="minorHAnsi"/>
          <w:sz w:val="20"/>
        </w:rPr>
      </w:pPr>
      <w:r w:rsidRPr="00F12A05">
        <w:rPr>
          <w:rFonts w:asciiTheme="minorHAnsi" w:hAnsiTheme="minorHAnsi" w:cstheme="minorHAnsi"/>
          <w:sz w:val="20"/>
        </w:rPr>
        <w:t>(A-1 representatives) to assist in completing an Erlan</w:t>
      </w:r>
      <w:r w:rsidR="00B7680F" w:rsidRPr="00F12A05">
        <w:rPr>
          <w:rFonts w:asciiTheme="minorHAnsi" w:hAnsiTheme="minorHAnsi" w:cstheme="minorHAnsi"/>
          <w:sz w:val="20"/>
        </w:rPr>
        <w:t>ger occurrence/exposure report.</w:t>
      </w:r>
    </w:p>
    <w:p w:rsidR="00B43025" w:rsidRPr="00BB61C3" w:rsidRDefault="00B43025" w:rsidP="000A1203">
      <w:pPr>
        <w:numPr>
          <w:ilvl w:val="0"/>
          <w:numId w:val="5"/>
        </w:numPr>
        <w:spacing w:after="120"/>
        <w:ind w:left="432" w:right="432"/>
        <w:jc w:val="both"/>
        <w:rPr>
          <w:rFonts w:asciiTheme="minorHAnsi" w:hAnsiTheme="minorHAnsi" w:cstheme="minorHAnsi"/>
          <w:sz w:val="20"/>
        </w:rPr>
      </w:pPr>
      <w:r w:rsidRPr="00BB61C3">
        <w:rPr>
          <w:rFonts w:asciiTheme="minorHAnsi" w:hAnsiTheme="minorHAnsi" w:cstheme="minorHAnsi"/>
          <w:sz w:val="20"/>
        </w:rPr>
        <w:t>Notify the Chief Resident of the ser</w:t>
      </w:r>
      <w:r w:rsidR="003C68D7" w:rsidRPr="00BB61C3">
        <w:rPr>
          <w:rFonts w:asciiTheme="minorHAnsi" w:hAnsiTheme="minorHAnsi" w:cstheme="minorHAnsi"/>
          <w:sz w:val="20"/>
        </w:rPr>
        <w:t xml:space="preserve">vice to which </w:t>
      </w:r>
      <w:r w:rsidR="00534744">
        <w:rPr>
          <w:rFonts w:asciiTheme="minorHAnsi" w:hAnsiTheme="minorHAnsi" w:cstheme="minorHAnsi"/>
          <w:sz w:val="20"/>
        </w:rPr>
        <w:t>PA</w:t>
      </w:r>
      <w:r w:rsidR="003C68D7" w:rsidRPr="00BB61C3">
        <w:rPr>
          <w:rFonts w:asciiTheme="minorHAnsi" w:hAnsiTheme="minorHAnsi" w:cstheme="minorHAnsi"/>
          <w:sz w:val="20"/>
        </w:rPr>
        <w:t xml:space="preserve"> Student are</w:t>
      </w:r>
      <w:r w:rsidRPr="00BB61C3">
        <w:rPr>
          <w:rFonts w:asciiTheme="minorHAnsi" w:hAnsiTheme="minorHAnsi" w:cstheme="minorHAnsi"/>
          <w:sz w:val="20"/>
        </w:rPr>
        <w:t xml:space="preserve"> assigned </w:t>
      </w:r>
      <w:r w:rsidR="00B7680F">
        <w:rPr>
          <w:rFonts w:asciiTheme="minorHAnsi" w:hAnsiTheme="minorHAnsi" w:cstheme="minorHAnsi"/>
          <w:sz w:val="20"/>
        </w:rPr>
        <w:t>that the exposure has occurred.</w:t>
      </w:r>
    </w:p>
    <w:p w:rsidR="00B43025" w:rsidRPr="00BB61C3" w:rsidRDefault="00B43025" w:rsidP="000A1203">
      <w:pPr>
        <w:numPr>
          <w:ilvl w:val="0"/>
          <w:numId w:val="5"/>
        </w:numPr>
        <w:spacing w:after="120"/>
        <w:ind w:left="432" w:right="432"/>
        <w:jc w:val="both"/>
        <w:rPr>
          <w:rFonts w:asciiTheme="minorHAnsi" w:hAnsiTheme="minorHAnsi" w:cstheme="minorHAnsi"/>
          <w:sz w:val="20"/>
        </w:rPr>
      </w:pPr>
      <w:r w:rsidRPr="00BB61C3">
        <w:rPr>
          <w:rFonts w:asciiTheme="minorHAnsi" w:hAnsiTheme="minorHAnsi" w:cstheme="minorHAnsi"/>
          <w:sz w:val="20"/>
        </w:rPr>
        <w:t>Notify the administrative House Supervisor (A-1 representative) who is autho</w:t>
      </w:r>
      <w:r w:rsidR="00AB6DFA">
        <w:rPr>
          <w:rFonts w:asciiTheme="minorHAnsi" w:hAnsiTheme="minorHAnsi" w:cstheme="minorHAnsi"/>
          <w:sz w:val="20"/>
        </w:rPr>
        <w:t>rized to order baseline testing</w:t>
      </w:r>
      <w:r w:rsidR="00F12A05">
        <w:rPr>
          <w:rFonts w:asciiTheme="minorHAnsi" w:hAnsiTheme="minorHAnsi" w:cstheme="minorHAnsi"/>
          <w:sz w:val="20"/>
        </w:rPr>
        <w:t xml:space="preserve"> </w:t>
      </w:r>
      <w:r w:rsidRPr="00BB61C3">
        <w:rPr>
          <w:rFonts w:asciiTheme="minorHAnsi" w:hAnsiTheme="minorHAnsi" w:cstheme="minorHAnsi"/>
          <w:sz w:val="20"/>
        </w:rPr>
        <w:t xml:space="preserve">on the source.   If the source is known to be HIV positive, the A-1 will likely direct the </w:t>
      </w:r>
      <w:r w:rsidR="00534744">
        <w:rPr>
          <w:rFonts w:asciiTheme="minorHAnsi" w:hAnsiTheme="minorHAnsi" w:cstheme="minorHAnsi"/>
          <w:sz w:val="20"/>
        </w:rPr>
        <w:t>PA</w:t>
      </w:r>
      <w:r w:rsidRPr="00BB61C3">
        <w:rPr>
          <w:rFonts w:asciiTheme="minorHAnsi" w:hAnsiTheme="minorHAnsi" w:cstheme="minorHAnsi"/>
          <w:sz w:val="20"/>
        </w:rPr>
        <w:t xml:space="preserve"> Student to the Emergency Department i</w:t>
      </w:r>
      <w:r w:rsidR="00B7680F">
        <w:rPr>
          <w:rFonts w:asciiTheme="minorHAnsi" w:hAnsiTheme="minorHAnsi" w:cstheme="minorHAnsi"/>
          <w:sz w:val="20"/>
        </w:rPr>
        <w:t>f AZT prophylaxis is warranted.</w:t>
      </w:r>
    </w:p>
    <w:p w:rsidR="00B43025" w:rsidRPr="00BB61C3" w:rsidRDefault="00B43025" w:rsidP="000A1203">
      <w:pPr>
        <w:numPr>
          <w:ilvl w:val="0"/>
          <w:numId w:val="5"/>
        </w:numPr>
        <w:spacing w:after="120"/>
        <w:ind w:left="432" w:right="432"/>
        <w:jc w:val="both"/>
        <w:rPr>
          <w:rFonts w:asciiTheme="minorHAnsi" w:hAnsiTheme="minorHAnsi" w:cstheme="minorHAnsi"/>
          <w:sz w:val="20"/>
        </w:rPr>
      </w:pPr>
      <w:r w:rsidRPr="00BB61C3">
        <w:rPr>
          <w:rFonts w:asciiTheme="minorHAnsi" w:hAnsiTheme="minorHAnsi" w:cstheme="minorHAnsi"/>
          <w:sz w:val="20"/>
        </w:rPr>
        <w:t>Recommendations for any additional follow-up will be given to the</w:t>
      </w:r>
      <w:r w:rsidR="00534744">
        <w:rPr>
          <w:rFonts w:asciiTheme="minorHAnsi" w:hAnsiTheme="minorHAnsi" w:cstheme="minorHAnsi"/>
          <w:sz w:val="20"/>
        </w:rPr>
        <w:t xml:space="preserve"> PA</w:t>
      </w:r>
      <w:r w:rsidRPr="00BB61C3">
        <w:rPr>
          <w:rFonts w:asciiTheme="minorHAnsi" w:hAnsiTheme="minorHAnsi" w:cstheme="minorHAnsi"/>
          <w:sz w:val="20"/>
        </w:rPr>
        <w:t xml:space="preserve"> Student once all lab reports are reviewed.  The </w:t>
      </w:r>
      <w:r w:rsidR="00534744">
        <w:rPr>
          <w:rFonts w:asciiTheme="minorHAnsi" w:hAnsiTheme="minorHAnsi" w:cstheme="minorHAnsi"/>
          <w:sz w:val="20"/>
        </w:rPr>
        <w:t>PA</w:t>
      </w:r>
      <w:r w:rsidRPr="00BB61C3">
        <w:rPr>
          <w:rFonts w:asciiTheme="minorHAnsi" w:hAnsiTheme="minorHAnsi" w:cstheme="minorHAnsi"/>
          <w:sz w:val="20"/>
        </w:rPr>
        <w:t xml:space="preserve"> Student will be responsib</w:t>
      </w:r>
      <w:r w:rsidR="00B7680F">
        <w:rPr>
          <w:rFonts w:asciiTheme="minorHAnsi" w:hAnsiTheme="minorHAnsi" w:cstheme="minorHAnsi"/>
          <w:sz w:val="20"/>
        </w:rPr>
        <w:t>le for any necessary follow-up.</w:t>
      </w:r>
    </w:p>
    <w:p w:rsidR="00101B74" w:rsidRPr="00BB61C3" w:rsidRDefault="00B43025" w:rsidP="000A1203">
      <w:pPr>
        <w:numPr>
          <w:ilvl w:val="0"/>
          <w:numId w:val="5"/>
        </w:numPr>
        <w:spacing w:after="120"/>
        <w:ind w:left="432" w:right="432"/>
        <w:rPr>
          <w:rFonts w:asciiTheme="minorHAnsi" w:hAnsiTheme="minorHAnsi" w:cstheme="minorHAnsi"/>
          <w:sz w:val="20"/>
        </w:rPr>
      </w:pPr>
      <w:r w:rsidRPr="00BB61C3">
        <w:rPr>
          <w:rFonts w:asciiTheme="minorHAnsi" w:hAnsiTheme="minorHAnsi" w:cstheme="minorHAnsi"/>
          <w:sz w:val="20"/>
        </w:rPr>
        <w:t>Notify Medical Education Office the next working day (778-7442).</w:t>
      </w:r>
    </w:p>
    <w:p w:rsidR="00101B74" w:rsidRPr="00AB6DFA" w:rsidRDefault="00101B74" w:rsidP="00F12A05">
      <w:pPr>
        <w:spacing w:after="120"/>
        <w:jc w:val="center"/>
        <w:rPr>
          <w:rFonts w:asciiTheme="minorHAnsi" w:hAnsiTheme="minorHAnsi" w:cstheme="minorHAnsi"/>
          <w:sz w:val="36"/>
          <w:szCs w:val="36"/>
          <w:u w:val="single"/>
        </w:rPr>
      </w:pPr>
      <w:r w:rsidRPr="00AB6DFA">
        <w:rPr>
          <w:rFonts w:asciiTheme="minorHAnsi" w:hAnsiTheme="minorHAnsi" w:cstheme="minorHAnsi"/>
          <w:b/>
          <w:color w:val="BF4D02"/>
          <w:kern w:val="36"/>
          <w:sz w:val="36"/>
          <w:szCs w:val="36"/>
          <w:u w:val="single"/>
        </w:rPr>
        <w:t>Injuries &amp; Exposures</w:t>
      </w:r>
    </w:p>
    <w:p w:rsidR="00101B74" w:rsidRPr="00AC4A2E" w:rsidRDefault="00101B74" w:rsidP="00AB6DFA">
      <w:pPr>
        <w:shd w:val="clear" w:color="auto" w:fill="FFFFFF"/>
        <w:ind w:left="144" w:right="144"/>
        <w:outlineLvl w:val="1"/>
        <w:rPr>
          <w:rFonts w:asciiTheme="minorHAnsi" w:hAnsiTheme="minorHAnsi" w:cstheme="minorHAnsi"/>
          <w:color w:val="BF4D02"/>
          <w:kern w:val="36"/>
          <w:sz w:val="22"/>
          <w:szCs w:val="22"/>
        </w:rPr>
      </w:pPr>
      <w:r w:rsidRPr="00AC4A2E">
        <w:rPr>
          <w:rFonts w:asciiTheme="minorHAnsi" w:hAnsiTheme="minorHAnsi" w:cstheme="minorHAnsi"/>
          <w:color w:val="BF4D02"/>
          <w:kern w:val="36"/>
          <w:sz w:val="22"/>
          <w:szCs w:val="22"/>
        </w:rPr>
        <w:t xml:space="preserve">Website:  </w:t>
      </w:r>
      <w:hyperlink r:id="rId30" w:history="1">
        <w:r w:rsidRPr="00AC4A2E">
          <w:rPr>
            <w:rStyle w:val="Hyperlink"/>
            <w:rFonts w:asciiTheme="minorHAnsi" w:hAnsiTheme="minorHAnsi" w:cstheme="minorHAnsi"/>
            <w:kern w:val="36"/>
            <w:sz w:val="22"/>
            <w:szCs w:val="22"/>
          </w:rPr>
          <w:t>http://www.uthsc.edu/univheal/UTHSC%20employee%20health/injuriesexposures.php</w:t>
        </w:r>
      </w:hyperlink>
    </w:p>
    <w:p w:rsidR="00101B74" w:rsidRPr="00AC4A2E" w:rsidRDefault="00101B74" w:rsidP="00AB6DFA">
      <w:pPr>
        <w:shd w:val="clear" w:color="auto" w:fill="FFFFFF"/>
        <w:ind w:left="144" w:right="144"/>
        <w:outlineLvl w:val="1"/>
        <w:rPr>
          <w:rFonts w:asciiTheme="minorHAnsi" w:hAnsiTheme="minorHAnsi" w:cstheme="minorHAnsi"/>
          <w:b/>
          <w:color w:val="BF4D02"/>
          <w:kern w:val="36"/>
          <w:sz w:val="22"/>
          <w:szCs w:val="22"/>
        </w:rPr>
      </w:pPr>
      <w:r w:rsidRPr="00AC4A2E">
        <w:rPr>
          <w:rFonts w:asciiTheme="minorHAnsi" w:hAnsiTheme="minorHAnsi" w:cstheme="minorHAnsi"/>
          <w:b/>
          <w:color w:val="BF4D02"/>
          <w:kern w:val="36"/>
          <w:sz w:val="22"/>
          <w:szCs w:val="22"/>
        </w:rPr>
        <w:t xml:space="preserve">UT Health Science Center Policy - </w:t>
      </w:r>
      <w:r w:rsidRPr="00AC4A2E">
        <w:rPr>
          <w:rFonts w:asciiTheme="minorHAnsi" w:hAnsiTheme="minorHAnsi" w:cstheme="minorHAnsi"/>
          <w:b/>
          <w:color w:val="BF4D02"/>
          <w:kern w:val="36"/>
          <w:sz w:val="22"/>
          <w:szCs w:val="22"/>
        </w:rPr>
        <w:br/>
        <w:t>University Health Services:  Injuries &amp; Exposures</w:t>
      </w:r>
    </w:p>
    <w:p w:rsidR="00F033C7" w:rsidRPr="00AC4A2E" w:rsidRDefault="00101B74" w:rsidP="00AB6DFA">
      <w:pPr>
        <w:shd w:val="clear" w:color="auto" w:fill="FFFFFF"/>
        <w:spacing w:before="120" w:after="120"/>
        <w:ind w:left="144" w:right="144"/>
        <w:rPr>
          <w:rFonts w:asciiTheme="minorHAnsi" w:hAnsiTheme="minorHAnsi" w:cstheme="minorHAnsi"/>
          <w:sz w:val="22"/>
          <w:szCs w:val="22"/>
        </w:rPr>
      </w:pPr>
      <w:r w:rsidRPr="00AC4A2E">
        <w:rPr>
          <w:rFonts w:asciiTheme="minorHAnsi" w:hAnsiTheme="minorHAnsi" w:cstheme="minorHAnsi"/>
          <w:sz w:val="22"/>
          <w:szCs w:val="22"/>
        </w:rPr>
        <w:t xml:space="preserve">Occupational exposure to blood/body fluids and other potentially infectious materials should be reported immediately to University Health Services. </w:t>
      </w:r>
    </w:p>
    <w:p w:rsidR="00101B74" w:rsidRPr="00AC4A2E" w:rsidRDefault="00101B74" w:rsidP="00AB6DFA">
      <w:pPr>
        <w:shd w:val="clear" w:color="auto" w:fill="FFFFFF"/>
        <w:spacing w:before="120" w:after="120"/>
        <w:ind w:left="144" w:right="144"/>
        <w:outlineLvl w:val="3"/>
        <w:rPr>
          <w:rFonts w:asciiTheme="minorHAnsi" w:hAnsiTheme="minorHAnsi" w:cstheme="minorHAnsi"/>
          <w:color w:val="BF4D02"/>
          <w:sz w:val="22"/>
          <w:szCs w:val="22"/>
        </w:rPr>
      </w:pPr>
      <w:r w:rsidRPr="00AC4A2E">
        <w:rPr>
          <w:rFonts w:asciiTheme="minorHAnsi" w:hAnsiTheme="minorHAnsi" w:cstheme="minorHAnsi"/>
          <w:color w:val="BF4D02"/>
          <w:sz w:val="22"/>
          <w:szCs w:val="22"/>
        </w:rPr>
        <w:lastRenderedPageBreak/>
        <w:t xml:space="preserve">What is classified as an exposure to blood/body fluids? </w:t>
      </w:r>
    </w:p>
    <w:p w:rsidR="00101B74" w:rsidRPr="00AC4A2E" w:rsidRDefault="00101B74" w:rsidP="00AB6DFA">
      <w:pPr>
        <w:shd w:val="clear" w:color="auto" w:fill="FFFFFF"/>
        <w:spacing w:before="120" w:after="120"/>
        <w:ind w:left="144" w:right="144"/>
        <w:rPr>
          <w:rFonts w:asciiTheme="minorHAnsi" w:hAnsiTheme="minorHAnsi" w:cstheme="minorHAnsi"/>
          <w:sz w:val="22"/>
          <w:szCs w:val="22"/>
        </w:rPr>
      </w:pPr>
      <w:r w:rsidRPr="00AC4A2E">
        <w:rPr>
          <w:rFonts w:asciiTheme="minorHAnsi" w:hAnsiTheme="minorHAnsi" w:cstheme="minorHAnsi"/>
          <w:sz w:val="22"/>
          <w:szCs w:val="22"/>
        </w:rPr>
        <w:t xml:space="preserve">An exposure occurs when there is a puncture, scratch, laceration, splash, prolonged skin contact or contact with broken skin involving blood, body fluids, or other potentially infectious materials. </w:t>
      </w:r>
    </w:p>
    <w:p w:rsidR="00101B74" w:rsidRPr="00AC4A2E" w:rsidRDefault="00101B74" w:rsidP="00AB6DFA">
      <w:pPr>
        <w:shd w:val="clear" w:color="auto" w:fill="FFFFFF"/>
        <w:spacing w:before="120" w:after="120"/>
        <w:ind w:left="144" w:right="144"/>
        <w:outlineLvl w:val="3"/>
        <w:rPr>
          <w:rFonts w:asciiTheme="minorHAnsi" w:hAnsiTheme="minorHAnsi" w:cstheme="minorHAnsi"/>
          <w:color w:val="BF4D02"/>
          <w:sz w:val="22"/>
          <w:szCs w:val="22"/>
        </w:rPr>
      </w:pPr>
      <w:r w:rsidRPr="00AC4A2E">
        <w:rPr>
          <w:rFonts w:asciiTheme="minorHAnsi" w:hAnsiTheme="minorHAnsi" w:cstheme="minorHAnsi"/>
          <w:color w:val="BF4D02"/>
          <w:sz w:val="22"/>
          <w:szCs w:val="22"/>
        </w:rPr>
        <w:t xml:space="preserve">What kinds of body fluids and materials are potentially infectious? </w:t>
      </w:r>
    </w:p>
    <w:p w:rsidR="00E57DF3" w:rsidRPr="00AC4A2E" w:rsidRDefault="00101B74" w:rsidP="00AB6DFA">
      <w:pPr>
        <w:shd w:val="clear" w:color="auto" w:fill="FFFFFF"/>
        <w:spacing w:before="120" w:after="120"/>
        <w:ind w:left="144" w:right="144"/>
        <w:rPr>
          <w:rFonts w:asciiTheme="minorHAnsi" w:hAnsiTheme="minorHAnsi" w:cstheme="minorHAnsi"/>
          <w:sz w:val="22"/>
          <w:szCs w:val="22"/>
        </w:rPr>
      </w:pPr>
      <w:r w:rsidRPr="00AC4A2E">
        <w:rPr>
          <w:rFonts w:asciiTheme="minorHAnsi" w:hAnsiTheme="minorHAnsi" w:cstheme="minorHAnsi"/>
          <w:sz w:val="22"/>
          <w:szCs w:val="22"/>
        </w:rPr>
        <w:t xml:space="preserve">Body fluids of concern include: semen, vaginal secretions, cerebrospinal fluid, synovial fluid, pleural fluid, peritoneal fluid, pericardial fluid, amniotic fluid, saliva in dental procedures, and other body fluids visibly contaminated with blood. Any unfixed tissue or organ from a human is potentially infectious as are cell or tissue cultures, organ cultures, and culture medium or other solutions from experimental animals infected with HIV or hepatitis B. </w:t>
      </w:r>
    </w:p>
    <w:p w:rsidR="00101B74" w:rsidRPr="00AC4A2E" w:rsidRDefault="00101B74" w:rsidP="00AB6DFA">
      <w:pPr>
        <w:shd w:val="clear" w:color="auto" w:fill="FFFFFF"/>
        <w:spacing w:before="120" w:after="120"/>
        <w:ind w:left="144" w:right="144"/>
        <w:outlineLvl w:val="3"/>
        <w:rPr>
          <w:rFonts w:asciiTheme="minorHAnsi" w:hAnsiTheme="minorHAnsi" w:cstheme="minorHAnsi"/>
          <w:color w:val="BF4D02"/>
          <w:sz w:val="22"/>
          <w:szCs w:val="22"/>
        </w:rPr>
      </w:pPr>
      <w:r w:rsidRPr="00AC4A2E">
        <w:rPr>
          <w:rFonts w:asciiTheme="minorHAnsi" w:hAnsiTheme="minorHAnsi" w:cstheme="minorHAnsi"/>
          <w:color w:val="BF4D02"/>
          <w:sz w:val="22"/>
          <w:szCs w:val="22"/>
        </w:rPr>
        <w:t xml:space="preserve">What should I do if I am exposed? </w:t>
      </w:r>
    </w:p>
    <w:p w:rsidR="00101B74" w:rsidRPr="00AC4A2E" w:rsidRDefault="00101B74" w:rsidP="00AB6DFA">
      <w:pPr>
        <w:shd w:val="clear" w:color="auto" w:fill="FFFFFF"/>
        <w:spacing w:before="120" w:after="120"/>
        <w:ind w:left="144" w:right="144"/>
        <w:rPr>
          <w:rFonts w:asciiTheme="minorHAnsi" w:hAnsiTheme="minorHAnsi" w:cstheme="minorHAnsi"/>
          <w:sz w:val="22"/>
          <w:szCs w:val="22"/>
        </w:rPr>
      </w:pPr>
      <w:r w:rsidRPr="00AC4A2E">
        <w:rPr>
          <w:rFonts w:asciiTheme="minorHAnsi" w:hAnsiTheme="minorHAnsi" w:cstheme="minorHAnsi"/>
          <w:sz w:val="22"/>
          <w:szCs w:val="22"/>
        </w:rPr>
        <w:t xml:space="preserve">If you are exposed to someone's blood, body fluids or other potentially infectious materials -- DO NOT IGNORE THIS EXPOSURE!! </w:t>
      </w:r>
    </w:p>
    <w:p w:rsidR="00BF5D1B" w:rsidRDefault="00BF5D1B" w:rsidP="000671EA">
      <w:pPr>
        <w:shd w:val="clear" w:color="auto" w:fill="FFFFFF"/>
        <w:spacing w:after="120"/>
        <w:contextualSpacing/>
        <w:rPr>
          <w:rFonts w:asciiTheme="minorHAnsi" w:hAnsiTheme="minorHAnsi" w:cstheme="minorHAnsi"/>
          <w:b/>
          <w:szCs w:val="24"/>
          <w:u w:val="single"/>
        </w:rPr>
      </w:pPr>
    </w:p>
    <w:p w:rsidR="00101B74" w:rsidRPr="00AC4A2E" w:rsidRDefault="00101B74" w:rsidP="000671EA">
      <w:pPr>
        <w:shd w:val="clear" w:color="auto" w:fill="FFFFFF"/>
        <w:spacing w:after="120"/>
        <w:contextualSpacing/>
        <w:rPr>
          <w:rFonts w:asciiTheme="minorHAnsi" w:hAnsiTheme="minorHAnsi" w:cstheme="minorHAnsi"/>
          <w:szCs w:val="24"/>
        </w:rPr>
      </w:pPr>
      <w:r w:rsidRPr="00AC4A2E">
        <w:rPr>
          <w:rFonts w:asciiTheme="minorHAnsi" w:hAnsiTheme="minorHAnsi" w:cstheme="minorHAnsi"/>
          <w:b/>
          <w:szCs w:val="24"/>
          <w:u w:val="single"/>
        </w:rPr>
        <w:t>Here are the steps you should take</w:t>
      </w:r>
      <w:r w:rsidRPr="00AC4A2E">
        <w:rPr>
          <w:rFonts w:asciiTheme="minorHAnsi" w:hAnsiTheme="minorHAnsi" w:cstheme="minorHAnsi"/>
          <w:szCs w:val="24"/>
        </w:rPr>
        <w:t xml:space="preserve">: </w:t>
      </w:r>
    </w:p>
    <w:p w:rsidR="00101B74" w:rsidRPr="00AC4A2E" w:rsidRDefault="00101B74" w:rsidP="000A1203">
      <w:pPr>
        <w:numPr>
          <w:ilvl w:val="0"/>
          <w:numId w:val="10"/>
        </w:numPr>
        <w:shd w:val="clear" w:color="auto" w:fill="FFFFFF"/>
        <w:spacing w:before="144" w:after="144"/>
        <w:ind w:left="504" w:right="288"/>
        <w:jc w:val="both"/>
        <w:rPr>
          <w:rFonts w:asciiTheme="minorHAnsi" w:hAnsiTheme="minorHAnsi" w:cstheme="minorHAnsi"/>
          <w:sz w:val="22"/>
          <w:szCs w:val="22"/>
        </w:rPr>
      </w:pPr>
      <w:r w:rsidRPr="00AC4A2E">
        <w:rPr>
          <w:rFonts w:asciiTheme="minorHAnsi" w:hAnsiTheme="minorHAnsi" w:cstheme="minorHAnsi"/>
          <w:sz w:val="22"/>
          <w:szCs w:val="22"/>
        </w:rPr>
        <w:t>Take appropriate first aid measures (clean wound with soap and water; flush mucous membranes with water/saline for 15 minutes)</w:t>
      </w:r>
    </w:p>
    <w:p w:rsidR="00101B74" w:rsidRPr="00AC4A2E" w:rsidRDefault="00101B74" w:rsidP="000A1203">
      <w:pPr>
        <w:numPr>
          <w:ilvl w:val="0"/>
          <w:numId w:val="10"/>
        </w:numPr>
        <w:shd w:val="clear" w:color="auto" w:fill="FFFFFF"/>
        <w:spacing w:before="144" w:after="144"/>
        <w:ind w:left="504" w:right="288"/>
        <w:jc w:val="both"/>
        <w:rPr>
          <w:rFonts w:asciiTheme="minorHAnsi" w:hAnsiTheme="minorHAnsi" w:cstheme="minorHAnsi"/>
          <w:sz w:val="22"/>
          <w:szCs w:val="22"/>
        </w:rPr>
      </w:pPr>
      <w:r w:rsidRPr="00AC4A2E">
        <w:rPr>
          <w:rFonts w:asciiTheme="minorHAnsi" w:hAnsiTheme="minorHAnsi" w:cstheme="minorHAnsi"/>
          <w:sz w:val="22"/>
          <w:szCs w:val="22"/>
        </w:rPr>
        <w:t xml:space="preserve">Get the name, medical record number and location of exposure source </w:t>
      </w:r>
    </w:p>
    <w:p w:rsidR="00101B74" w:rsidRPr="00AC4A2E" w:rsidRDefault="00101B74" w:rsidP="000A1203">
      <w:pPr>
        <w:numPr>
          <w:ilvl w:val="0"/>
          <w:numId w:val="10"/>
        </w:numPr>
        <w:shd w:val="clear" w:color="auto" w:fill="FFFFFF"/>
        <w:spacing w:before="144" w:after="144"/>
        <w:ind w:left="504" w:right="288"/>
        <w:jc w:val="both"/>
        <w:rPr>
          <w:rFonts w:asciiTheme="minorHAnsi" w:hAnsiTheme="minorHAnsi" w:cstheme="minorHAnsi"/>
          <w:sz w:val="22"/>
          <w:szCs w:val="22"/>
        </w:rPr>
      </w:pPr>
      <w:r w:rsidRPr="00AC4A2E">
        <w:rPr>
          <w:rFonts w:asciiTheme="minorHAnsi" w:hAnsiTheme="minorHAnsi" w:cstheme="minorHAnsi"/>
          <w:sz w:val="22"/>
          <w:szCs w:val="22"/>
        </w:rPr>
        <w:t xml:space="preserve">Notify your supervisor/preceptor so he/she can complete the Tennessee First Report of Injury and mail it to Risk Management within 48 hours </w:t>
      </w:r>
    </w:p>
    <w:p w:rsidR="00101B74" w:rsidRPr="00AC4A2E" w:rsidRDefault="00101B74" w:rsidP="000A1203">
      <w:pPr>
        <w:numPr>
          <w:ilvl w:val="0"/>
          <w:numId w:val="10"/>
        </w:numPr>
        <w:shd w:val="clear" w:color="auto" w:fill="FFFFFF"/>
        <w:spacing w:before="144" w:after="144"/>
        <w:ind w:left="504" w:right="288"/>
        <w:jc w:val="both"/>
        <w:rPr>
          <w:rFonts w:asciiTheme="minorHAnsi" w:hAnsiTheme="minorHAnsi" w:cstheme="minorHAnsi"/>
          <w:sz w:val="22"/>
          <w:szCs w:val="22"/>
        </w:rPr>
      </w:pPr>
      <w:r w:rsidRPr="00AC4A2E">
        <w:rPr>
          <w:rFonts w:asciiTheme="minorHAnsi" w:hAnsiTheme="minorHAnsi" w:cstheme="minorHAnsi"/>
          <w:sz w:val="22"/>
          <w:szCs w:val="22"/>
        </w:rPr>
        <w:t xml:space="preserve">Report, in person, to University Health Services ® 910 Madison Ave, Suite 922. </w:t>
      </w:r>
    </w:p>
    <w:p w:rsidR="00AD1100" w:rsidRPr="00AC4A2E" w:rsidRDefault="00101B74" w:rsidP="000A1203">
      <w:pPr>
        <w:numPr>
          <w:ilvl w:val="0"/>
          <w:numId w:val="10"/>
        </w:numPr>
        <w:shd w:val="clear" w:color="auto" w:fill="FFFFFF"/>
        <w:spacing w:before="144" w:after="144"/>
        <w:ind w:left="504" w:right="288"/>
        <w:jc w:val="both"/>
        <w:rPr>
          <w:rFonts w:asciiTheme="minorHAnsi" w:hAnsiTheme="minorHAnsi" w:cstheme="minorHAnsi"/>
          <w:sz w:val="22"/>
          <w:szCs w:val="22"/>
        </w:rPr>
      </w:pPr>
      <w:r w:rsidRPr="00AC4A2E">
        <w:rPr>
          <w:rFonts w:asciiTheme="minorHAnsi" w:hAnsiTheme="minorHAnsi" w:cstheme="minorHAnsi"/>
          <w:sz w:val="22"/>
          <w:szCs w:val="22"/>
        </w:rPr>
        <w:t xml:space="preserve">If exposure occurs after hours, call 901-448-5630 to get the provider on call. It is very important that you are seen at University Health Services if possible, to prevent any charges from other facilities. </w:t>
      </w:r>
    </w:p>
    <w:p w:rsidR="00101B74" w:rsidRPr="00AC4A2E" w:rsidRDefault="00101B74" w:rsidP="00101B74">
      <w:pPr>
        <w:shd w:val="clear" w:color="auto" w:fill="FFFFFF"/>
        <w:spacing w:before="120" w:after="120"/>
        <w:outlineLvl w:val="3"/>
        <w:rPr>
          <w:rFonts w:asciiTheme="minorHAnsi" w:hAnsiTheme="minorHAnsi" w:cstheme="minorHAnsi"/>
          <w:color w:val="BF4D02"/>
          <w:sz w:val="22"/>
          <w:szCs w:val="22"/>
        </w:rPr>
      </w:pPr>
      <w:r w:rsidRPr="00AC4A2E">
        <w:rPr>
          <w:rFonts w:asciiTheme="minorHAnsi" w:hAnsiTheme="minorHAnsi" w:cstheme="minorHAnsi"/>
          <w:color w:val="BF4D02"/>
          <w:sz w:val="22"/>
          <w:szCs w:val="22"/>
        </w:rPr>
        <w:t xml:space="preserve">What should I do if I am exposed to the blood or body fluid from an animal source? </w:t>
      </w:r>
    </w:p>
    <w:p w:rsidR="00101B74" w:rsidRPr="00AC4A2E" w:rsidRDefault="00101B74" w:rsidP="00AB6DFA">
      <w:pPr>
        <w:shd w:val="clear" w:color="auto" w:fill="FFFFFF"/>
        <w:spacing w:before="120" w:after="120"/>
        <w:ind w:left="144" w:right="144"/>
        <w:jc w:val="both"/>
        <w:rPr>
          <w:rFonts w:asciiTheme="minorHAnsi" w:hAnsiTheme="minorHAnsi" w:cstheme="minorHAnsi"/>
          <w:sz w:val="22"/>
          <w:szCs w:val="22"/>
        </w:rPr>
      </w:pPr>
      <w:r w:rsidRPr="00AC4A2E">
        <w:rPr>
          <w:rFonts w:asciiTheme="minorHAnsi" w:hAnsiTheme="minorHAnsi" w:cstheme="minorHAnsi"/>
          <w:sz w:val="22"/>
          <w:szCs w:val="22"/>
        </w:rPr>
        <w:t xml:space="preserve">Animal care workers are at risk for rabies, herpes B virus, Q-fever, and other zoonotic infections. All faculty/staff who are exposed should report to UHS. </w:t>
      </w:r>
    </w:p>
    <w:p w:rsidR="00101B74" w:rsidRPr="00AC4A2E" w:rsidRDefault="00101B74" w:rsidP="00AB6DFA">
      <w:pPr>
        <w:shd w:val="clear" w:color="auto" w:fill="FFFFFF"/>
        <w:spacing w:before="278" w:after="278"/>
        <w:ind w:left="144" w:right="144"/>
        <w:jc w:val="both"/>
        <w:rPr>
          <w:rFonts w:asciiTheme="minorHAnsi" w:hAnsiTheme="minorHAnsi" w:cstheme="minorHAnsi"/>
          <w:sz w:val="22"/>
          <w:szCs w:val="22"/>
        </w:rPr>
      </w:pPr>
      <w:r w:rsidRPr="00AC4A2E">
        <w:rPr>
          <w:rFonts w:asciiTheme="minorHAnsi" w:hAnsiTheme="minorHAnsi" w:cstheme="minorHAnsi"/>
          <w:sz w:val="22"/>
          <w:szCs w:val="22"/>
        </w:rPr>
        <w:t xml:space="preserve">NOTE: You will still need to come to UHS on the next business day to ensure proper documentation and follow-up if you are seen in the Emergency Department. </w:t>
      </w:r>
    </w:p>
    <w:p w:rsidR="00101B74" w:rsidRPr="00AC4A2E" w:rsidRDefault="00101B74" w:rsidP="00AB6DFA">
      <w:pPr>
        <w:shd w:val="clear" w:color="auto" w:fill="FFFFFF"/>
        <w:spacing w:before="278" w:after="278"/>
        <w:ind w:left="144" w:right="144"/>
        <w:jc w:val="both"/>
        <w:rPr>
          <w:rFonts w:asciiTheme="minorHAnsi" w:hAnsiTheme="minorHAnsi" w:cstheme="minorHAnsi"/>
          <w:sz w:val="22"/>
          <w:szCs w:val="22"/>
        </w:rPr>
      </w:pPr>
      <w:r w:rsidRPr="00AC4A2E">
        <w:rPr>
          <w:rFonts w:asciiTheme="minorHAnsi" w:hAnsiTheme="minorHAnsi" w:cstheme="minorHAnsi"/>
          <w:sz w:val="22"/>
          <w:szCs w:val="22"/>
        </w:rPr>
        <w:t xml:space="preserve">REMEMBER: Post exposure prophylaxis should be initiated as soon as possible if indicated (preferably within 1-2 hours after exposure but up to 24 hours after the exposure). </w:t>
      </w:r>
    </w:p>
    <w:p w:rsidR="00101B74" w:rsidRPr="00AC4A2E" w:rsidRDefault="00101B74" w:rsidP="000671EA">
      <w:pPr>
        <w:shd w:val="clear" w:color="auto" w:fill="FFFFFF"/>
        <w:spacing w:before="120" w:after="120"/>
        <w:ind w:left="-288"/>
        <w:rPr>
          <w:rFonts w:asciiTheme="minorHAnsi" w:hAnsiTheme="minorHAnsi" w:cstheme="minorHAnsi"/>
          <w:szCs w:val="24"/>
        </w:rPr>
      </w:pPr>
      <w:r w:rsidRPr="00AC4A2E">
        <w:rPr>
          <w:rFonts w:asciiTheme="minorHAnsi" w:hAnsiTheme="minorHAnsi" w:cstheme="minorHAnsi"/>
          <w:b/>
          <w:bCs/>
          <w:szCs w:val="24"/>
        </w:rPr>
        <w:t xml:space="preserve">A. PROCESS FOR STUDENTS, EMPLOYEES, RESIDENTS: </w:t>
      </w:r>
    </w:p>
    <w:p w:rsidR="00FB08D3" w:rsidRPr="00AC4A2E" w:rsidRDefault="00101B74" w:rsidP="000671EA">
      <w:pPr>
        <w:shd w:val="clear" w:color="auto" w:fill="FFFFFF"/>
        <w:spacing w:before="120" w:after="120"/>
        <w:contextualSpacing/>
        <w:rPr>
          <w:rFonts w:asciiTheme="minorHAnsi" w:hAnsiTheme="minorHAnsi" w:cstheme="minorHAnsi"/>
          <w:b/>
          <w:szCs w:val="24"/>
        </w:rPr>
      </w:pPr>
      <w:r w:rsidRPr="00AC4A2E">
        <w:rPr>
          <w:rFonts w:asciiTheme="minorHAnsi" w:hAnsiTheme="minorHAnsi" w:cstheme="minorHAnsi"/>
          <w:b/>
          <w:szCs w:val="24"/>
          <w:u w:val="single"/>
        </w:rPr>
        <w:t>Blood and Body Fluid Exposures</w:t>
      </w:r>
    </w:p>
    <w:p w:rsidR="00101B74" w:rsidRPr="00AC4A2E" w:rsidRDefault="00101B74" w:rsidP="00FB08D3">
      <w:pPr>
        <w:shd w:val="clear" w:color="auto" w:fill="FFFFFF"/>
        <w:spacing w:before="120" w:after="120"/>
        <w:rPr>
          <w:rFonts w:asciiTheme="minorHAnsi" w:hAnsiTheme="minorHAnsi" w:cstheme="minorHAnsi"/>
          <w:b/>
          <w:sz w:val="22"/>
          <w:szCs w:val="22"/>
        </w:rPr>
      </w:pPr>
      <w:r w:rsidRPr="00AC4A2E">
        <w:rPr>
          <w:rFonts w:asciiTheme="minorHAnsi" w:hAnsiTheme="minorHAnsi" w:cstheme="minorHAnsi"/>
          <w:sz w:val="22"/>
          <w:szCs w:val="22"/>
        </w:rPr>
        <w:t>If you have had a blood and body fluid exposure, please follow the following instructions.</w:t>
      </w:r>
    </w:p>
    <w:p w:rsidR="00101B74" w:rsidRPr="00AC4A2E" w:rsidRDefault="00101B74" w:rsidP="000A1203">
      <w:pPr>
        <w:numPr>
          <w:ilvl w:val="0"/>
          <w:numId w:val="11"/>
        </w:numPr>
        <w:shd w:val="clear" w:color="auto" w:fill="FFFFFF"/>
        <w:ind w:left="144" w:right="288"/>
        <w:jc w:val="both"/>
        <w:rPr>
          <w:rFonts w:asciiTheme="minorHAnsi" w:hAnsiTheme="minorHAnsi" w:cstheme="minorHAnsi"/>
          <w:sz w:val="22"/>
          <w:szCs w:val="22"/>
        </w:rPr>
      </w:pPr>
      <w:r w:rsidRPr="00AC4A2E">
        <w:rPr>
          <w:rFonts w:asciiTheme="minorHAnsi" w:hAnsiTheme="minorHAnsi" w:cstheme="minorHAnsi"/>
          <w:sz w:val="22"/>
          <w:szCs w:val="22"/>
        </w:rPr>
        <w:t xml:space="preserve">You </w:t>
      </w:r>
      <w:r w:rsidRPr="00AC4A2E">
        <w:rPr>
          <w:rFonts w:asciiTheme="minorHAnsi" w:hAnsiTheme="minorHAnsi" w:cstheme="minorHAnsi"/>
          <w:b/>
          <w:bCs/>
          <w:sz w:val="22"/>
          <w:szCs w:val="22"/>
        </w:rPr>
        <w:t>MUST</w:t>
      </w:r>
      <w:r w:rsidRPr="00AC4A2E">
        <w:rPr>
          <w:rFonts w:asciiTheme="minorHAnsi" w:hAnsiTheme="minorHAnsi" w:cstheme="minorHAnsi"/>
          <w:sz w:val="22"/>
          <w:szCs w:val="22"/>
        </w:rPr>
        <w:t xml:space="preserve"> report to University Health Services (UHS) after an exposure if it happens during regular business hours (8:00 a.m. – 4:30 p.m. Monday through Friday).</w:t>
      </w:r>
    </w:p>
    <w:p w:rsidR="00E57DF3" w:rsidRPr="00AC4A2E" w:rsidRDefault="00101B74" w:rsidP="000A1203">
      <w:pPr>
        <w:numPr>
          <w:ilvl w:val="0"/>
          <w:numId w:val="11"/>
        </w:numPr>
        <w:shd w:val="clear" w:color="auto" w:fill="FFFFFF"/>
        <w:spacing w:before="120" w:after="120"/>
        <w:ind w:left="144" w:right="288"/>
        <w:jc w:val="both"/>
        <w:rPr>
          <w:rFonts w:asciiTheme="minorHAnsi" w:hAnsiTheme="minorHAnsi" w:cstheme="minorHAnsi"/>
          <w:sz w:val="22"/>
          <w:szCs w:val="22"/>
          <w:highlight w:val="yellow"/>
        </w:rPr>
      </w:pPr>
      <w:r w:rsidRPr="00AC4A2E">
        <w:rPr>
          <w:rFonts w:asciiTheme="minorHAnsi" w:hAnsiTheme="minorHAnsi" w:cstheme="minorHAnsi"/>
          <w:sz w:val="22"/>
          <w:szCs w:val="22"/>
        </w:rPr>
        <w:t xml:space="preserve">If the exposure happens after hours, on weekends or holidays, report to the facility’s Employee Health Office or Emergency Department. If the exposure occurs at a hospital, go to the Emergency Department at that hospital. If it occurs on campus at times when UHS is closed, go to Methodist University or the Med. </w:t>
      </w:r>
    </w:p>
    <w:p w:rsidR="00E57DF3" w:rsidRPr="00AC4A2E" w:rsidRDefault="00A0747B" w:rsidP="00AB6DFA">
      <w:pPr>
        <w:shd w:val="clear" w:color="auto" w:fill="FFFFFF"/>
        <w:ind w:left="144" w:right="288"/>
        <w:contextualSpacing/>
        <w:jc w:val="both"/>
        <w:rPr>
          <w:rFonts w:asciiTheme="minorHAnsi" w:hAnsiTheme="minorHAnsi" w:cstheme="minorHAnsi"/>
          <w:sz w:val="22"/>
          <w:szCs w:val="22"/>
          <w:highlight w:val="yellow"/>
        </w:rPr>
      </w:pPr>
      <w:r>
        <w:rPr>
          <w:rFonts w:asciiTheme="minorHAnsi" w:hAnsiTheme="minorHAnsi" w:cstheme="minorHAnsi"/>
          <w:b/>
          <w:bCs/>
          <w:sz w:val="22"/>
          <w:szCs w:val="22"/>
          <w:highlight w:val="yellow"/>
          <w:u w:val="single"/>
        </w:rPr>
        <w:t xml:space="preserve">IF YOU ARE A UTHSC </w:t>
      </w:r>
      <w:r w:rsidR="00101B74" w:rsidRPr="00AC4A2E">
        <w:rPr>
          <w:rFonts w:asciiTheme="minorHAnsi" w:hAnsiTheme="minorHAnsi" w:cstheme="minorHAnsi"/>
          <w:b/>
          <w:bCs/>
          <w:sz w:val="22"/>
          <w:szCs w:val="22"/>
          <w:highlight w:val="yellow"/>
          <w:u w:val="single"/>
        </w:rPr>
        <w:t>STUDENT</w:t>
      </w:r>
      <w:r w:rsidR="00101B74" w:rsidRPr="00AC4A2E">
        <w:rPr>
          <w:rFonts w:asciiTheme="minorHAnsi" w:hAnsiTheme="minorHAnsi" w:cstheme="minorHAnsi"/>
          <w:sz w:val="22"/>
          <w:szCs w:val="22"/>
          <w:highlight w:val="yellow"/>
        </w:rPr>
        <w:t xml:space="preserve">: If are unable to be seen at University Health Services for your initial visit, have the facility file all charges on your insurance. The UTHSC campus sponsored plan has this coverage. If you are on </w:t>
      </w:r>
      <w:r w:rsidR="00101B74" w:rsidRPr="00AC4A2E">
        <w:rPr>
          <w:rFonts w:asciiTheme="minorHAnsi" w:hAnsiTheme="minorHAnsi" w:cstheme="minorHAnsi"/>
          <w:sz w:val="22"/>
          <w:szCs w:val="22"/>
          <w:highlight w:val="yellow"/>
        </w:rPr>
        <w:lastRenderedPageBreak/>
        <w:t xml:space="preserve">another insurance plan, other than Student </w:t>
      </w:r>
      <w:r w:rsidR="00C716D9">
        <w:rPr>
          <w:rFonts w:asciiTheme="minorHAnsi" w:hAnsiTheme="minorHAnsi" w:cstheme="minorHAnsi"/>
          <w:sz w:val="22"/>
          <w:szCs w:val="22"/>
          <w:highlight w:val="yellow"/>
        </w:rPr>
        <w:t>United Health Insurance</w:t>
      </w:r>
      <w:r w:rsidR="00101B74" w:rsidRPr="00AC4A2E">
        <w:rPr>
          <w:rFonts w:asciiTheme="minorHAnsi" w:hAnsiTheme="minorHAnsi" w:cstheme="minorHAnsi"/>
          <w:sz w:val="22"/>
          <w:szCs w:val="22"/>
          <w:highlight w:val="yellow"/>
        </w:rPr>
        <w:t>, you should verify that this coverage is in your policy. It is very important that these procedures are followed as you are responsible for any bills incurred.</w:t>
      </w:r>
    </w:p>
    <w:p w:rsidR="00101B74" w:rsidRPr="00AC4A2E" w:rsidRDefault="00101B74" w:rsidP="000A1203">
      <w:pPr>
        <w:numPr>
          <w:ilvl w:val="0"/>
          <w:numId w:val="11"/>
        </w:numPr>
        <w:shd w:val="clear" w:color="auto" w:fill="FFFFFF"/>
        <w:spacing w:before="120"/>
        <w:ind w:left="144" w:right="288"/>
        <w:jc w:val="both"/>
        <w:rPr>
          <w:rFonts w:asciiTheme="minorHAnsi" w:hAnsiTheme="minorHAnsi" w:cstheme="minorHAnsi"/>
          <w:sz w:val="22"/>
          <w:szCs w:val="22"/>
        </w:rPr>
      </w:pPr>
      <w:r w:rsidRPr="00AC4A2E">
        <w:rPr>
          <w:rFonts w:asciiTheme="minorHAnsi" w:hAnsiTheme="minorHAnsi" w:cstheme="minorHAnsi"/>
          <w:sz w:val="22"/>
          <w:szCs w:val="22"/>
        </w:rPr>
        <w:t xml:space="preserve">All follow up care is to be scheduled at UHS. </w:t>
      </w:r>
    </w:p>
    <w:p w:rsidR="00101B74" w:rsidRPr="00AC4A2E" w:rsidRDefault="00101B74" w:rsidP="000671EA">
      <w:pPr>
        <w:shd w:val="clear" w:color="auto" w:fill="FFFFFF"/>
        <w:ind w:left="144" w:right="288"/>
        <w:contextualSpacing/>
        <w:jc w:val="both"/>
        <w:rPr>
          <w:rFonts w:asciiTheme="minorHAnsi" w:hAnsiTheme="minorHAnsi" w:cstheme="minorHAnsi"/>
          <w:sz w:val="22"/>
          <w:szCs w:val="22"/>
        </w:rPr>
      </w:pPr>
      <w:r w:rsidRPr="00AC4A2E">
        <w:rPr>
          <w:rFonts w:asciiTheme="minorHAnsi" w:hAnsiTheme="minorHAnsi" w:cstheme="minorHAnsi"/>
          <w:b/>
          <w:bCs/>
          <w:sz w:val="22"/>
          <w:szCs w:val="22"/>
        </w:rPr>
        <w:t>It is very important that these procedures are followed as you are responsible for any bills incurred.</w:t>
      </w:r>
      <w:r w:rsidRPr="00AC4A2E">
        <w:rPr>
          <w:rFonts w:asciiTheme="minorHAnsi" w:hAnsiTheme="minorHAnsi" w:cstheme="minorHAnsi"/>
          <w:sz w:val="22"/>
          <w:szCs w:val="22"/>
        </w:rPr>
        <w:br/>
        <w:t>Questions?</w:t>
      </w:r>
      <w:r w:rsidRPr="00AC4A2E">
        <w:rPr>
          <w:rFonts w:asciiTheme="minorHAnsi" w:hAnsiTheme="minorHAnsi" w:cstheme="minorHAnsi"/>
          <w:sz w:val="22"/>
          <w:szCs w:val="22"/>
        </w:rPr>
        <w:br/>
        <w:t xml:space="preserve">Call (901) 448-5141 to reach Evelyn Lewis, RN - Occupational Health Coordinator </w:t>
      </w:r>
    </w:p>
    <w:p w:rsidR="00B7680F" w:rsidRPr="00AC4A2E" w:rsidRDefault="00101B74" w:rsidP="000671EA">
      <w:pPr>
        <w:shd w:val="clear" w:color="auto" w:fill="FFFFFF"/>
        <w:spacing w:after="120"/>
        <w:ind w:left="720"/>
        <w:rPr>
          <w:rFonts w:asciiTheme="minorHAnsi" w:hAnsiTheme="minorHAnsi" w:cstheme="minorHAnsi"/>
          <w:sz w:val="22"/>
          <w:szCs w:val="22"/>
        </w:rPr>
      </w:pPr>
      <w:r w:rsidRPr="00AC4A2E">
        <w:rPr>
          <w:rFonts w:asciiTheme="minorHAnsi" w:hAnsiTheme="minorHAnsi" w:cstheme="minorHAnsi"/>
          <w:sz w:val="22"/>
          <w:szCs w:val="22"/>
        </w:rPr>
        <w:t>University Health Services</w:t>
      </w:r>
      <w:r w:rsidRPr="00AC4A2E">
        <w:rPr>
          <w:rFonts w:asciiTheme="minorHAnsi" w:hAnsiTheme="minorHAnsi" w:cstheme="minorHAnsi"/>
          <w:sz w:val="22"/>
          <w:szCs w:val="22"/>
        </w:rPr>
        <w:br/>
        <w:t xml:space="preserve">910 Madison Avenue, Suite 922 </w:t>
      </w:r>
      <w:r w:rsidRPr="00AC4A2E">
        <w:rPr>
          <w:rFonts w:asciiTheme="minorHAnsi" w:hAnsiTheme="minorHAnsi" w:cstheme="minorHAnsi"/>
          <w:sz w:val="22"/>
          <w:szCs w:val="22"/>
        </w:rPr>
        <w:br/>
        <w:t>Memphis, TN 38163</w:t>
      </w:r>
    </w:p>
    <w:p w:rsidR="00101B74" w:rsidRPr="00AC4A2E" w:rsidRDefault="00101B74" w:rsidP="00466A0E">
      <w:pPr>
        <w:shd w:val="clear" w:color="auto" w:fill="FFFFFF"/>
        <w:spacing w:before="120" w:after="120"/>
        <w:rPr>
          <w:rFonts w:asciiTheme="minorHAnsi" w:hAnsiTheme="minorHAnsi" w:cstheme="minorHAnsi"/>
          <w:sz w:val="22"/>
          <w:szCs w:val="22"/>
        </w:rPr>
      </w:pPr>
      <w:r w:rsidRPr="00AC4A2E">
        <w:rPr>
          <w:rFonts w:asciiTheme="minorHAnsi" w:hAnsiTheme="minorHAnsi" w:cstheme="minorHAnsi"/>
          <w:sz w:val="22"/>
          <w:szCs w:val="22"/>
        </w:rPr>
        <w:t>Several resources are available that provide guidance to the healthcare provider regarding the management of occupational exposures. These resources include:</w:t>
      </w:r>
    </w:p>
    <w:p w:rsidR="00101B74" w:rsidRPr="00AC4A2E" w:rsidRDefault="001D5332" w:rsidP="000A1203">
      <w:pPr>
        <w:numPr>
          <w:ilvl w:val="0"/>
          <w:numId w:val="12"/>
        </w:numPr>
        <w:shd w:val="clear" w:color="auto" w:fill="FFFFFF"/>
        <w:spacing w:before="144" w:after="144"/>
        <w:ind w:left="225"/>
        <w:rPr>
          <w:rFonts w:asciiTheme="minorHAnsi" w:hAnsiTheme="minorHAnsi" w:cstheme="minorHAnsi"/>
          <w:sz w:val="22"/>
          <w:szCs w:val="22"/>
        </w:rPr>
      </w:pPr>
      <w:hyperlink r:id="rId31" w:history="1">
        <w:r w:rsidR="00101B74" w:rsidRPr="00AC4A2E">
          <w:rPr>
            <w:rFonts w:asciiTheme="minorHAnsi" w:hAnsiTheme="minorHAnsi" w:cstheme="minorHAnsi"/>
            <w:color w:val="116711"/>
            <w:sz w:val="22"/>
            <w:szCs w:val="22"/>
          </w:rPr>
          <w:t>PEPline</w:t>
        </w:r>
      </w:hyperlink>
      <w:r w:rsidR="00101B74" w:rsidRPr="00AC4A2E">
        <w:rPr>
          <w:rFonts w:asciiTheme="minorHAnsi" w:hAnsiTheme="minorHAnsi" w:cstheme="minorHAnsi"/>
          <w:sz w:val="22"/>
          <w:szCs w:val="22"/>
        </w:rPr>
        <w:t xml:space="preserve"> is run by UCSF and supported by multiple agencies. Phone: (888) 448-4911. </w:t>
      </w:r>
    </w:p>
    <w:p w:rsidR="00101B74" w:rsidRPr="00AC4A2E" w:rsidRDefault="00101B74" w:rsidP="000A1203">
      <w:pPr>
        <w:numPr>
          <w:ilvl w:val="0"/>
          <w:numId w:val="12"/>
        </w:numPr>
        <w:shd w:val="clear" w:color="auto" w:fill="FFFFFF"/>
        <w:spacing w:before="144" w:after="144"/>
        <w:ind w:left="225"/>
        <w:rPr>
          <w:rFonts w:asciiTheme="minorHAnsi" w:hAnsiTheme="minorHAnsi" w:cstheme="minorHAnsi"/>
          <w:sz w:val="22"/>
          <w:szCs w:val="22"/>
        </w:rPr>
      </w:pPr>
      <w:r w:rsidRPr="00AC4A2E">
        <w:rPr>
          <w:rFonts w:asciiTheme="minorHAnsi" w:hAnsiTheme="minorHAnsi" w:cstheme="minorHAnsi"/>
          <w:sz w:val="22"/>
          <w:szCs w:val="22"/>
        </w:rPr>
        <w:t xml:space="preserve">Answer to: What are </w:t>
      </w:r>
      <w:r w:rsidR="00A7250B" w:rsidRPr="00AC4A2E">
        <w:rPr>
          <w:rFonts w:asciiTheme="minorHAnsi" w:hAnsiTheme="minorHAnsi" w:cstheme="minorHAnsi"/>
          <w:b/>
          <w:bCs/>
          <w:sz w:val="22"/>
          <w:szCs w:val="22"/>
        </w:rPr>
        <w:t>needle stick</w:t>
      </w:r>
      <w:r w:rsidR="00DB2D77" w:rsidRPr="00AC4A2E">
        <w:rPr>
          <w:rFonts w:asciiTheme="minorHAnsi" w:hAnsiTheme="minorHAnsi" w:cstheme="minorHAnsi"/>
          <w:sz w:val="22"/>
          <w:szCs w:val="22"/>
        </w:rPr>
        <w:t xml:space="preserve"> injuries</w:t>
      </w:r>
      <w:r w:rsidRPr="00AC4A2E">
        <w:rPr>
          <w:rFonts w:asciiTheme="minorHAnsi" w:hAnsiTheme="minorHAnsi" w:cstheme="minorHAnsi"/>
          <w:sz w:val="22"/>
          <w:szCs w:val="22"/>
        </w:rPr>
        <w:t xml:space="preserve">? What are the hazards of </w:t>
      </w:r>
      <w:r w:rsidR="00A7250B" w:rsidRPr="00AC4A2E">
        <w:rPr>
          <w:rFonts w:asciiTheme="minorHAnsi" w:hAnsiTheme="minorHAnsi" w:cstheme="minorHAnsi"/>
          <w:b/>
          <w:bCs/>
          <w:sz w:val="22"/>
          <w:szCs w:val="22"/>
        </w:rPr>
        <w:t>needle stick</w:t>
      </w:r>
      <w:r w:rsidR="00DB2D77" w:rsidRPr="00AC4A2E">
        <w:rPr>
          <w:rFonts w:asciiTheme="minorHAnsi" w:hAnsiTheme="minorHAnsi" w:cstheme="minorHAnsi"/>
          <w:sz w:val="22"/>
          <w:szCs w:val="22"/>
        </w:rPr>
        <w:t xml:space="preserve"> injuries</w:t>
      </w:r>
      <w:r w:rsidRPr="00AC4A2E">
        <w:rPr>
          <w:rFonts w:asciiTheme="minorHAnsi" w:hAnsiTheme="minorHAnsi" w:cstheme="minorHAnsi"/>
          <w:sz w:val="22"/>
          <w:szCs w:val="22"/>
        </w:rPr>
        <w:t xml:space="preserve">? How common are </w:t>
      </w:r>
      <w:r w:rsidR="00A7250B" w:rsidRPr="00AC4A2E">
        <w:rPr>
          <w:rFonts w:asciiTheme="minorHAnsi" w:hAnsiTheme="minorHAnsi" w:cstheme="minorHAnsi"/>
          <w:b/>
          <w:bCs/>
          <w:sz w:val="22"/>
          <w:szCs w:val="22"/>
        </w:rPr>
        <w:t>needle stick</w:t>
      </w:r>
      <w:r w:rsidR="00DB2D77" w:rsidRPr="00AC4A2E">
        <w:rPr>
          <w:rFonts w:asciiTheme="minorHAnsi" w:hAnsiTheme="minorHAnsi" w:cstheme="minorHAnsi"/>
          <w:sz w:val="22"/>
          <w:szCs w:val="22"/>
        </w:rPr>
        <w:t xml:space="preserve"> injuries</w:t>
      </w:r>
      <w:r w:rsidRPr="00AC4A2E">
        <w:rPr>
          <w:rFonts w:asciiTheme="minorHAnsi" w:hAnsiTheme="minorHAnsi" w:cstheme="minorHAnsi"/>
          <w:sz w:val="22"/>
          <w:szCs w:val="22"/>
        </w:rPr>
        <w:t xml:space="preserve">? </w:t>
      </w:r>
      <w:hyperlink r:id="rId32" w:history="1">
        <w:r w:rsidRPr="00AC4A2E">
          <w:rPr>
            <w:rFonts w:asciiTheme="minorHAnsi" w:hAnsiTheme="minorHAnsi" w:cstheme="minorHAnsi"/>
            <w:color w:val="116711"/>
            <w:sz w:val="22"/>
            <w:szCs w:val="22"/>
          </w:rPr>
          <w:t xml:space="preserve">Canadian Center for Occupational Safety </w:t>
        </w:r>
      </w:hyperlink>
    </w:p>
    <w:p w:rsidR="00101B74" w:rsidRPr="00AC4A2E" w:rsidRDefault="00101B74" w:rsidP="000A1203">
      <w:pPr>
        <w:numPr>
          <w:ilvl w:val="0"/>
          <w:numId w:val="12"/>
        </w:numPr>
        <w:shd w:val="clear" w:color="auto" w:fill="FFFFFF"/>
        <w:spacing w:before="144" w:after="144"/>
        <w:ind w:left="225"/>
        <w:rPr>
          <w:rFonts w:asciiTheme="minorHAnsi" w:hAnsiTheme="minorHAnsi" w:cstheme="minorHAnsi"/>
          <w:sz w:val="22"/>
          <w:szCs w:val="22"/>
        </w:rPr>
      </w:pPr>
      <w:r w:rsidRPr="00AC4A2E">
        <w:rPr>
          <w:rFonts w:asciiTheme="minorHAnsi" w:hAnsiTheme="minorHAnsi" w:cstheme="minorHAnsi"/>
          <w:sz w:val="22"/>
          <w:szCs w:val="22"/>
        </w:rPr>
        <w:t>CDC for reporting occupationally acquired HIV infections and failures of PEP. Phone: (800) 893-0485</w:t>
      </w:r>
    </w:p>
    <w:p w:rsidR="00101B74" w:rsidRPr="00AC4A2E" w:rsidRDefault="00101B74" w:rsidP="000A1203">
      <w:pPr>
        <w:numPr>
          <w:ilvl w:val="0"/>
          <w:numId w:val="12"/>
        </w:numPr>
        <w:shd w:val="clear" w:color="auto" w:fill="FFFFFF"/>
        <w:spacing w:before="144" w:after="144"/>
        <w:ind w:left="225"/>
        <w:rPr>
          <w:rFonts w:asciiTheme="minorHAnsi" w:hAnsiTheme="minorHAnsi" w:cstheme="minorHAnsi"/>
          <w:sz w:val="22"/>
          <w:szCs w:val="22"/>
        </w:rPr>
      </w:pPr>
      <w:r w:rsidRPr="00AC4A2E">
        <w:rPr>
          <w:rFonts w:asciiTheme="minorHAnsi" w:hAnsiTheme="minorHAnsi" w:cstheme="minorHAnsi"/>
          <w:sz w:val="22"/>
          <w:szCs w:val="22"/>
        </w:rPr>
        <w:t xml:space="preserve">The HIV Antiretroviral Pregnancy Registry Phone: (800) 258-4263 Internet: </w:t>
      </w:r>
    </w:p>
    <w:p w:rsidR="00101B74" w:rsidRPr="00AC4A2E" w:rsidRDefault="001D5332" w:rsidP="000A1203">
      <w:pPr>
        <w:numPr>
          <w:ilvl w:val="0"/>
          <w:numId w:val="12"/>
        </w:numPr>
        <w:shd w:val="clear" w:color="auto" w:fill="FFFFFF"/>
        <w:spacing w:before="144" w:after="144"/>
        <w:ind w:left="225"/>
        <w:rPr>
          <w:rFonts w:asciiTheme="minorHAnsi" w:hAnsiTheme="minorHAnsi" w:cstheme="minorHAnsi"/>
          <w:sz w:val="22"/>
          <w:szCs w:val="22"/>
        </w:rPr>
      </w:pPr>
      <w:hyperlink r:id="rId33" w:history="1">
        <w:r w:rsidR="00101B74" w:rsidRPr="00AC4A2E">
          <w:rPr>
            <w:rFonts w:asciiTheme="minorHAnsi" w:hAnsiTheme="minorHAnsi" w:cstheme="minorHAnsi"/>
            <w:color w:val="116711"/>
            <w:sz w:val="22"/>
            <w:szCs w:val="22"/>
          </w:rPr>
          <w:t>FDA</w:t>
        </w:r>
      </w:hyperlink>
      <w:r w:rsidR="00101B74" w:rsidRPr="00AC4A2E">
        <w:rPr>
          <w:rFonts w:asciiTheme="minorHAnsi" w:hAnsiTheme="minorHAnsi" w:cstheme="minorHAnsi"/>
          <w:sz w:val="22"/>
          <w:szCs w:val="22"/>
        </w:rPr>
        <w:t xml:space="preserve"> report unusual or severe toxicity to antiretroviral agents. Phone: (800) 332-1088 Internet: </w:t>
      </w:r>
    </w:p>
    <w:p w:rsidR="00101B74" w:rsidRPr="00AC4A2E" w:rsidRDefault="001D5332" w:rsidP="000A1203">
      <w:pPr>
        <w:numPr>
          <w:ilvl w:val="0"/>
          <w:numId w:val="12"/>
        </w:numPr>
        <w:shd w:val="clear" w:color="auto" w:fill="FFFFFF"/>
        <w:spacing w:before="144" w:after="144"/>
        <w:ind w:left="225"/>
        <w:rPr>
          <w:rFonts w:asciiTheme="minorHAnsi" w:hAnsiTheme="minorHAnsi" w:cstheme="minorHAnsi"/>
          <w:sz w:val="22"/>
          <w:szCs w:val="22"/>
        </w:rPr>
      </w:pPr>
      <w:hyperlink r:id="rId34" w:history="1">
        <w:r w:rsidR="00101B74" w:rsidRPr="00AC4A2E">
          <w:rPr>
            <w:rFonts w:asciiTheme="minorHAnsi" w:hAnsiTheme="minorHAnsi" w:cstheme="minorHAnsi"/>
            <w:color w:val="116711"/>
            <w:sz w:val="22"/>
            <w:szCs w:val="22"/>
          </w:rPr>
          <w:t>HIV/AIDS</w:t>
        </w:r>
      </w:hyperlink>
      <w:r w:rsidR="00101B74" w:rsidRPr="00AC4A2E">
        <w:rPr>
          <w:rFonts w:asciiTheme="minorHAnsi" w:hAnsiTheme="minorHAnsi" w:cstheme="minorHAnsi"/>
          <w:sz w:val="22"/>
          <w:szCs w:val="22"/>
        </w:rPr>
        <w:t xml:space="preserve"> treatment Information Services Internet:</w:t>
      </w:r>
    </w:p>
    <w:p w:rsidR="00101B74" w:rsidRPr="00AC4A2E" w:rsidRDefault="001D5332" w:rsidP="000A1203">
      <w:pPr>
        <w:numPr>
          <w:ilvl w:val="0"/>
          <w:numId w:val="12"/>
        </w:numPr>
        <w:shd w:val="clear" w:color="auto" w:fill="FFFFFF"/>
        <w:spacing w:before="144" w:after="144"/>
        <w:ind w:left="225"/>
        <w:rPr>
          <w:rFonts w:asciiTheme="minorHAnsi" w:hAnsiTheme="minorHAnsi" w:cstheme="minorHAnsi"/>
          <w:sz w:val="22"/>
          <w:szCs w:val="22"/>
        </w:rPr>
      </w:pPr>
      <w:hyperlink r:id="rId35" w:history="1">
        <w:r w:rsidR="00101B74" w:rsidRPr="00AC4A2E">
          <w:rPr>
            <w:rFonts w:asciiTheme="minorHAnsi" w:hAnsiTheme="minorHAnsi" w:cstheme="minorHAnsi"/>
            <w:color w:val="116711"/>
            <w:sz w:val="22"/>
            <w:szCs w:val="22"/>
          </w:rPr>
          <w:t>Hepatitis Hotline</w:t>
        </w:r>
      </w:hyperlink>
      <w:r w:rsidR="00101B74" w:rsidRPr="00AC4A2E">
        <w:rPr>
          <w:rFonts w:asciiTheme="minorHAnsi" w:hAnsiTheme="minorHAnsi" w:cstheme="minorHAnsi"/>
          <w:sz w:val="22"/>
          <w:szCs w:val="22"/>
        </w:rPr>
        <w:t xml:space="preserve"> phone: (888) 443-7232 Internet:</w:t>
      </w:r>
    </w:p>
    <w:p w:rsidR="00101B74" w:rsidRPr="00AC4A2E" w:rsidRDefault="001D5332" w:rsidP="000A1203">
      <w:pPr>
        <w:numPr>
          <w:ilvl w:val="0"/>
          <w:numId w:val="12"/>
        </w:numPr>
        <w:shd w:val="clear" w:color="auto" w:fill="FFFFFF"/>
        <w:spacing w:before="144" w:after="144"/>
        <w:ind w:left="225"/>
        <w:rPr>
          <w:rFonts w:asciiTheme="minorHAnsi" w:hAnsiTheme="minorHAnsi" w:cstheme="minorHAnsi"/>
          <w:sz w:val="22"/>
          <w:szCs w:val="22"/>
        </w:rPr>
      </w:pPr>
      <w:hyperlink r:id="rId36" w:history="1">
        <w:r w:rsidR="00101B74" w:rsidRPr="00AC4A2E">
          <w:rPr>
            <w:rFonts w:asciiTheme="minorHAnsi" w:hAnsiTheme="minorHAnsi" w:cstheme="minorHAnsi"/>
            <w:color w:val="116711"/>
            <w:sz w:val="22"/>
            <w:szCs w:val="22"/>
          </w:rPr>
          <w:t>University of Tennessee Policies/Safety Policies</w:t>
        </w:r>
      </w:hyperlink>
      <w:hyperlink r:id="rId37" w:history="1">
        <w:r w:rsidR="00101B74" w:rsidRPr="00AC4A2E">
          <w:rPr>
            <w:rFonts w:asciiTheme="minorHAnsi" w:hAnsiTheme="minorHAnsi" w:cstheme="minorHAnsi"/>
            <w:color w:val="116711"/>
            <w:sz w:val="22"/>
            <w:szCs w:val="22"/>
          </w:rPr>
          <w:br/>
        </w:r>
      </w:hyperlink>
      <w:r w:rsidR="00101B74" w:rsidRPr="00AC4A2E">
        <w:rPr>
          <w:rFonts w:asciiTheme="minorHAnsi" w:hAnsiTheme="minorHAnsi" w:cstheme="minorHAnsi"/>
          <w:sz w:val="22"/>
          <w:szCs w:val="22"/>
        </w:rPr>
        <w:t>and Procedures for Faculty and Staff on the UTCHS campus to help with exposure procedures.</w:t>
      </w:r>
    </w:p>
    <w:p w:rsidR="00FB08D3" w:rsidRPr="00AC4A2E" w:rsidRDefault="001D5332" w:rsidP="000A1203">
      <w:pPr>
        <w:numPr>
          <w:ilvl w:val="0"/>
          <w:numId w:val="12"/>
        </w:numPr>
        <w:shd w:val="clear" w:color="auto" w:fill="FFFFFF"/>
        <w:spacing w:before="120" w:after="120"/>
        <w:ind w:left="230"/>
        <w:contextualSpacing/>
        <w:rPr>
          <w:rFonts w:asciiTheme="minorHAnsi" w:hAnsiTheme="minorHAnsi" w:cstheme="minorHAnsi"/>
          <w:sz w:val="22"/>
          <w:szCs w:val="22"/>
        </w:rPr>
      </w:pPr>
      <w:hyperlink r:id="rId38" w:history="1">
        <w:r w:rsidR="00101B74" w:rsidRPr="00AC4A2E">
          <w:rPr>
            <w:rFonts w:asciiTheme="minorHAnsi" w:hAnsiTheme="minorHAnsi" w:cstheme="minorHAnsi"/>
            <w:color w:val="116711"/>
            <w:sz w:val="22"/>
            <w:szCs w:val="22"/>
          </w:rPr>
          <w:t xml:space="preserve">UT Centerscope--Student Handbook </w:t>
        </w:r>
      </w:hyperlink>
      <w:r w:rsidR="00101B74" w:rsidRPr="00AC4A2E">
        <w:rPr>
          <w:rFonts w:asciiTheme="minorHAnsi" w:hAnsiTheme="minorHAnsi" w:cstheme="minorHAnsi"/>
          <w:sz w:val="22"/>
          <w:szCs w:val="22"/>
        </w:rPr>
        <w:t>for Students on UTCHS Campus to help with exposure procedures.</w:t>
      </w:r>
    </w:p>
    <w:p w:rsidR="00101B74" w:rsidRPr="00AC4A2E" w:rsidRDefault="00101B74" w:rsidP="004C6935">
      <w:pPr>
        <w:shd w:val="clear" w:color="auto" w:fill="FFFFFF"/>
        <w:ind w:left="144" w:right="144"/>
        <w:jc w:val="both"/>
        <w:rPr>
          <w:rFonts w:asciiTheme="minorHAnsi" w:hAnsiTheme="minorHAnsi" w:cstheme="minorHAnsi"/>
          <w:sz w:val="22"/>
          <w:szCs w:val="22"/>
        </w:rPr>
      </w:pPr>
      <w:r w:rsidRPr="00AC4A2E">
        <w:rPr>
          <w:rFonts w:asciiTheme="minorHAnsi" w:hAnsiTheme="minorHAnsi" w:cstheme="minorHAnsi"/>
          <w:sz w:val="22"/>
          <w:szCs w:val="22"/>
        </w:rPr>
        <w:t>Please contact Evelyn Lewis at 901-448-5141 if you have any questions or need any additional information.</w:t>
      </w:r>
    </w:p>
    <w:p w:rsidR="004C6935" w:rsidRDefault="00101B74" w:rsidP="004C6935">
      <w:pPr>
        <w:shd w:val="clear" w:color="auto" w:fill="FFFFFF"/>
        <w:spacing w:after="120"/>
        <w:ind w:left="144" w:right="144"/>
        <w:contextualSpacing/>
        <w:jc w:val="both"/>
        <w:rPr>
          <w:rFonts w:asciiTheme="minorHAnsi" w:hAnsiTheme="minorHAnsi" w:cstheme="minorHAnsi"/>
          <w:sz w:val="22"/>
          <w:szCs w:val="22"/>
        </w:rPr>
      </w:pPr>
      <w:r w:rsidRPr="00AC4A2E">
        <w:rPr>
          <w:rFonts w:asciiTheme="minorHAnsi" w:hAnsiTheme="minorHAnsi" w:cstheme="minorHAnsi"/>
          <w:sz w:val="22"/>
          <w:szCs w:val="22"/>
        </w:rPr>
        <w:t xml:space="preserve">Note:  Evelyn Lewis has confirmed that the medical student UT Student Health Insurance (Student </w:t>
      </w:r>
      <w:r w:rsidR="00C80C5D">
        <w:rPr>
          <w:rFonts w:asciiTheme="minorHAnsi" w:hAnsiTheme="minorHAnsi" w:cstheme="minorHAnsi"/>
          <w:sz w:val="22"/>
          <w:szCs w:val="22"/>
        </w:rPr>
        <w:t>United Healthcare</w:t>
      </w:r>
      <w:r w:rsidRPr="00AC4A2E">
        <w:rPr>
          <w:rFonts w:asciiTheme="minorHAnsi" w:hAnsiTheme="minorHAnsi" w:cstheme="minorHAnsi"/>
          <w:sz w:val="22"/>
          <w:szCs w:val="22"/>
        </w:rPr>
        <w:t xml:space="preserve">) is set up to pay expenses related to </w:t>
      </w:r>
      <w:r w:rsidR="00A7250B" w:rsidRPr="00AC4A2E">
        <w:rPr>
          <w:rFonts w:asciiTheme="minorHAnsi" w:hAnsiTheme="minorHAnsi" w:cstheme="minorHAnsi"/>
          <w:sz w:val="22"/>
          <w:szCs w:val="22"/>
        </w:rPr>
        <w:t>blood borne</w:t>
      </w:r>
      <w:r w:rsidRPr="00AC4A2E">
        <w:rPr>
          <w:rFonts w:asciiTheme="minorHAnsi" w:hAnsiTheme="minorHAnsi" w:cstheme="minorHAnsi"/>
          <w:sz w:val="22"/>
          <w:szCs w:val="22"/>
        </w:rPr>
        <w:t xml:space="preserve"> pathogen exposure (e.g., needle sticks).  Student will be responsible for paying for deductibles first and then the insurance will pay. </w:t>
      </w:r>
    </w:p>
    <w:p w:rsidR="00101B74" w:rsidRPr="00AC4A2E" w:rsidRDefault="00C80C5D" w:rsidP="00C80C5D">
      <w:pPr>
        <w:shd w:val="clear" w:color="auto" w:fill="FFFFFF"/>
        <w:spacing w:after="120"/>
        <w:ind w:left="144" w:right="144"/>
        <w:contextualSpacing/>
        <w:rPr>
          <w:rFonts w:asciiTheme="minorHAnsi" w:hAnsiTheme="minorHAnsi" w:cstheme="minorHAnsi"/>
          <w:sz w:val="22"/>
          <w:szCs w:val="22"/>
        </w:rPr>
      </w:pPr>
      <w:r>
        <w:rPr>
          <w:rFonts w:asciiTheme="minorHAnsi" w:hAnsiTheme="minorHAnsi" w:cstheme="minorHAnsi"/>
          <w:sz w:val="22"/>
          <w:szCs w:val="22"/>
        </w:rPr>
        <w:t xml:space="preserve">For more information, visit the University Health Services website at:  </w:t>
      </w:r>
      <w:r>
        <w:rPr>
          <w:rFonts w:asciiTheme="minorHAnsi" w:hAnsiTheme="minorHAnsi" w:cstheme="minorHAnsi"/>
          <w:sz w:val="22"/>
          <w:szCs w:val="22"/>
        </w:rPr>
        <w:br/>
      </w:r>
      <w:hyperlink r:id="rId39" w:history="1">
        <w:r w:rsidRPr="00031EDF">
          <w:rPr>
            <w:rStyle w:val="Hyperlink"/>
            <w:rFonts w:asciiTheme="minorHAnsi" w:hAnsiTheme="minorHAnsi" w:cstheme="minorHAnsi"/>
            <w:sz w:val="22"/>
            <w:szCs w:val="22"/>
          </w:rPr>
          <w:t>https://www.uthsc.edu/univheal/UTHSC%20employee%20health/injuriesexposures.php</w:t>
        </w:r>
      </w:hyperlink>
      <w:r>
        <w:rPr>
          <w:rFonts w:asciiTheme="minorHAnsi" w:hAnsiTheme="minorHAnsi" w:cstheme="minorHAnsi"/>
          <w:sz w:val="22"/>
          <w:szCs w:val="22"/>
        </w:rPr>
        <w:t xml:space="preserve">.  </w:t>
      </w:r>
    </w:p>
    <w:p w:rsidR="00500EFD" w:rsidRPr="00AC4A2E" w:rsidRDefault="00500EFD" w:rsidP="000671EA">
      <w:pPr>
        <w:shd w:val="clear" w:color="auto" w:fill="FFFFFF"/>
        <w:spacing w:before="240"/>
        <w:ind w:left="144" w:right="144"/>
        <w:jc w:val="both"/>
        <w:rPr>
          <w:rFonts w:asciiTheme="minorHAnsi" w:hAnsiTheme="minorHAnsi" w:cstheme="minorHAnsi"/>
          <w:sz w:val="22"/>
          <w:szCs w:val="22"/>
        </w:rPr>
      </w:pPr>
    </w:p>
    <w:p w:rsidR="00A309BA" w:rsidRPr="00B7680F" w:rsidRDefault="00B43025" w:rsidP="00B7680F">
      <w:pPr>
        <w:jc w:val="center"/>
        <w:rPr>
          <w:sz w:val="20"/>
        </w:rPr>
      </w:pPr>
      <w:r>
        <w:rPr>
          <w:sz w:val="20"/>
        </w:rPr>
        <w:t>*************</w:t>
      </w:r>
      <w:r w:rsidR="00F12A05">
        <w:rPr>
          <w:sz w:val="20"/>
        </w:rPr>
        <w:t>************</w:t>
      </w:r>
      <w:r>
        <w:rPr>
          <w:sz w:val="20"/>
        </w:rPr>
        <w:t xml:space="preserve">****************************************************************************** </w:t>
      </w:r>
    </w:p>
    <w:p w:rsidR="00500EFD" w:rsidRDefault="00A0747B" w:rsidP="002408A3">
      <w:pPr>
        <w:spacing w:after="120"/>
        <w:jc w:val="center"/>
        <w:rPr>
          <w:rFonts w:asciiTheme="minorHAnsi" w:hAnsiTheme="minorHAnsi" w:cstheme="minorHAnsi"/>
          <w:b/>
          <w:sz w:val="22"/>
          <w:szCs w:val="22"/>
        </w:rPr>
      </w:pPr>
      <w:r>
        <w:rPr>
          <w:rFonts w:asciiTheme="minorHAnsi" w:hAnsiTheme="minorHAnsi" w:cstheme="minorHAnsi"/>
          <w:b/>
          <w:sz w:val="22"/>
          <w:szCs w:val="22"/>
        </w:rPr>
        <w:t>We have been advised that PA Students role within Erlanger Patient are Areas will follow Erlanger policies for Medical Students.  See below:</w:t>
      </w:r>
    </w:p>
    <w:p w:rsidR="00B43025" w:rsidRPr="002408A3" w:rsidRDefault="00B43025" w:rsidP="002408A3">
      <w:pPr>
        <w:spacing w:after="120"/>
        <w:jc w:val="center"/>
        <w:rPr>
          <w:rFonts w:asciiTheme="minorHAnsi" w:hAnsiTheme="minorHAnsi" w:cstheme="minorHAnsi"/>
          <w:b/>
          <w:sz w:val="22"/>
          <w:szCs w:val="22"/>
        </w:rPr>
      </w:pPr>
      <w:r w:rsidRPr="004C6935">
        <w:rPr>
          <w:rFonts w:asciiTheme="minorHAnsi" w:hAnsiTheme="minorHAnsi" w:cstheme="minorHAnsi"/>
          <w:b/>
          <w:sz w:val="22"/>
          <w:szCs w:val="22"/>
        </w:rPr>
        <w:t>MEDICAL STUDENT ROLE IN PATIENT CARE AREAS - EMC POLICY</w:t>
      </w:r>
    </w:p>
    <w:p w:rsidR="00FB08D3" w:rsidRPr="004C6935" w:rsidRDefault="00B43025" w:rsidP="000A1203">
      <w:pPr>
        <w:numPr>
          <w:ilvl w:val="0"/>
          <w:numId w:val="6"/>
        </w:numPr>
        <w:ind w:left="432" w:right="144"/>
        <w:jc w:val="both"/>
        <w:rPr>
          <w:rFonts w:asciiTheme="minorHAnsi" w:hAnsiTheme="minorHAnsi" w:cstheme="minorHAnsi"/>
          <w:sz w:val="22"/>
          <w:szCs w:val="22"/>
        </w:rPr>
      </w:pPr>
      <w:r w:rsidRPr="004C6935">
        <w:rPr>
          <w:rFonts w:asciiTheme="minorHAnsi" w:hAnsiTheme="minorHAnsi" w:cstheme="minorHAnsi"/>
          <w:sz w:val="22"/>
          <w:szCs w:val="22"/>
        </w:rPr>
        <w:t>All orders written by medical students must be signed and cosigned by a resident</w:t>
      </w:r>
      <w:r w:rsidR="007D6508" w:rsidRPr="004C6935">
        <w:rPr>
          <w:rFonts w:asciiTheme="minorHAnsi" w:hAnsiTheme="minorHAnsi" w:cstheme="minorHAnsi"/>
          <w:sz w:val="22"/>
          <w:szCs w:val="22"/>
        </w:rPr>
        <w:t xml:space="preserve"> or attending physician </w:t>
      </w:r>
    </w:p>
    <w:p w:rsidR="00B43025" w:rsidRPr="004C6935" w:rsidRDefault="007D6508" w:rsidP="000671EA">
      <w:pPr>
        <w:spacing w:after="120"/>
        <w:ind w:left="432" w:right="144"/>
        <w:jc w:val="both"/>
        <w:rPr>
          <w:rFonts w:asciiTheme="minorHAnsi" w:hAnsiTheme="minorHAnsi" w:cstheme="minorHAnsi"/>
          <w:sz w:val="22"/>
          <w:szCs w:val="22"/>
        </w:rPr>
      </w:pPr>
      <w:proofErr w:type="gramStart"/>
      <w:r w:rsidRPr="004C6935">
        <w:rPr>
          <w:rFonts w:asciiTheme="minorHAnsi" w:hAnsiTheme="minorHAnsi" w:cstheme="minorHAnsi"/>
          <w:sz w:val="22"/>
          <w:szCs w:val="22"/>
        </w:rPr>
        <w:t>before</w:t>
      </w:r>
      <w:proofErr w:type="gramEnd"/>
      <w:r w:rsidRPr="004C6935">
        <w:rPr>
          <w:rFonts w:asciiTheme="minorHAnsi" w:hAnsiTheme="minorHAnsi" w:cstheme="minorHAnsi"/>
          <w:sz w:val="22"/>
          <w:szCs w:val="22"/>
        </w:rPr>
        <w:t xml:space="preserve"> </w:t>
      </w:r>
      <w:r w:rsidR="00E129B7" w:rsidRPr="004C6935">
        <w:rPr>
          <w:rFonts w:asciiTheme="minorHAnsi" w:hAnsiTheme="minorHAnsi" w:cstheme="minorHAnsi"/>
          <w:sz w:val="22"/>
          <w:szCs w:val="22"/>
        </w:rPr>
        <w:t xml:space="preserve">the orders are implemented. </w:t>
      </w:r>
    </w:p>
    <w:p w:rsidR="00FB08D3" w:rsidRPr="004C6935" w:rsidRDefault="00B43025" w:rsidP="000A1203">
      <w:pPr>
        <w:numPr>
          <w:ilvl w:val="0"/>
          <w:numId w:val="6"/>
        </w:numPr>
        <w:ind w:left="432" w:right="144"/>
        <w:jc w:val="both"/>
        <w:rPr>
          <w:rFonts w:asciiTheme="minorHAnsi" w:hAnsiTheme="minorHAnsi" w:cstheme="minorHAnsi"/>
          <w:sz w:val="22"/>
          <w:szCs w:val="22"/>
        </w:rPr>
      </w:pPr>
      <w:r w:rsidRPr="004C6935">
        <w:rPr>
          <w:rFonts w:asciiTheme="minorHAnsi" w:hAnsiTheme="minorHAnsi" w:cstheme="minorHAnsi"/>
          <w:sz w:val="22"/>
          <w:szCs w:val="22"/>
        </w:rPr>
        <w:t xml:space="preserve">All invasive procedures performed (except routine venipuncture) must be supervised by the responsible </w:t>
      </w:r>
    </w:p>
    <w:p w:rsidR="00B43025" w:rsidRPr="004C6935" w:rsidRDefault="00B43025" w:rsidP="000671EA">
      <w:pPr>
        <w:spacing w:after="120"/>
        <w:ind w:left="432" w:right="144"/>
        <w:jc w:val="both"/>
        <w:rPr>
          <w:rFonts w:asciiTheme="minorHAnsi" w:hAnsiTheme="minorHAnsi" w:cstheme="minorHAnsi"/>
          <w:sz w:val="22"/>
          <w:szCs w:val="22"/>
        </w:rPr>
      </w:pPr>
      <w:proofErr w:type="gramStart"/>
      <w:r w:rsidRPr="004C6935">
        <w:rPr>
          <w:rFonts w:asciiTheme="minorHAnsi" w:hAnsiTheme="minorHAnsi" w:cstheme="minorHAnsi"/>
          <w:sz w:val="22"/>
          <w:szCs w:val="22"/>
        </w:rPr>
        <w:t>residen</w:t>
      </w:r>
      <w:r w:rsidR="00E129B7" w:rsidRPr="004C6935">
        <w:rPr>
          <w:rFonts w:asciiTheme="minorHAnsi" w:hAnsiTheme="minorHAnsi" w:cstheme="minorHAnsi"/>
          <w:sz w:val="22"/>
          <w:szCs w:val="22"/>
        </w:rPr>
        <w:t>t</w:t>
      </w:r>
      <w:proofErr w:type="gramEnd"/>
      <w:r w:rsidR="00E129B7" w:rsidRPr="004C6935">
        <w:rPr>
          <w:rFonts w:asciiTheme="minorHAnsi" w:hAnsiTheme="minorHAnsi" w:cstheme="minorHAnsi"/>
          <w:sz w:val="22"/>
          <w:szCs w:val="22"/>
        </w:rPr>
        <w:t xml:space="preserve"> and/or attending physician.  </w:t>
      </w:r>
    </w:p>
    <w:p w:rsidR="00FB08D3" w:rsidRPr="004C6935" w:rsidRDefault="00B43025" w:rsidP="000A1203">
      <w:pPr>
        <w:numPr>
          <w:ilvl w:val="0"/>
          <w:numId w:val="6"/>
        </w:numPr>
        <w:ind w:left="432" w:right="144"/>
        <w:jc w:val="both"/>
        <w:rPr>
          <w:rFonts w:asciiTheme="minorHAnsi" w:hAnsiTheme="minorHAnsi" w:cstheme="minorHAnsi"/>
          <w:sz w:val="22"/>
          <w:szCs w:val="22"/>
        </w:rPr>
      </w:pPr>
      <w:r w:rsidRPr="004C6935">
        <w:rPr>
          <w:rFonts w:asciiTheme="minorHAnsi" w:hAnsiTheme="minorHAnsi" w:cstheme="minorHAnsi"/>
          <w:sz w:val="22"/>
          <w:szCs w:val="22"/>
        </w:rPr>
        <w:t xml:space="preserve">A resident or attending physician will be present for all physical examinations done by the medical student </w:t>
      </w:r>
    </w:p>
    <w:p w:rsidR="00FB08D3" w:rsidRPr="004C6935" w:rsidRDefault="00B43025" w:rsidP="000671EA">
      <w:pPr>
        <w:ind w:left="432" w:right="144"/>
        <w:jc w:val="both"/>
        <w:rPr>
          <w:rFonts w:asciiTheme="minorHAnsi" w:hAnsiTheme="minorHAnsi" w:cstheme="minorHAnsi"/>
          <w:sz w:val="22"/>
          <w:szCs w:val="22"/>
        </w:rPr>
      </w:pPr>
      <w:proofErr w:type="gramStart"/>
      <w:r w:rsidRPr="004C6935">
        <w:rPr>
          <w:rFonts w:asciiTheme="minorHAnsi" w:hAnsiTheme="minorHAnsi" w:cstheme="minorHAnsi"/>
          <w:sz w:val="22"/>
          <w:szCs w:val="22"/>
        </w:rPr>
        <w:t>when</w:t>
      </w:r>
      <w:proofErr w:type="gramEnd"/>
      <w:r w:rsidRPr="004C6935">
        <w:rPr>
          <w:rFonts w:asciiTheme="minorHAnsi" w:hAnsiTheme="minorHAnsi" w:cstheme="minorHAnsi"/>
          <w:sz w:val="22"/>
          <w:szCs w:val="22"/>
        </w:rPr>
        <w:t xml:space="preserve"> such examination includes procedures of an invasive nature.  (Invasive procedures exclude pelvic </w:t>
      </w:r>
    </w:p>
    <w:p w:rsidR="00B43025" w:rsidRPr="004C6935" w:rsidRDefault="00B43025" w:rsidP="000671EA">
      <w:pPr>
        <w:spacing w:after="120"/>
        <w:ind w:left="432" w:right="144"/>
        <w:jc w:val="both"/>
        <w:rPr>
          <w:rFonts w:asciiTheme="minorHAnsi" w:hAnsiTheme="minorHAnsi" w:cstheme="minorHAnsi"/>
          <w:sz w:val="22"/>
          <w:szCs w:val="22"/>
        </w:rPr>
      </w:pPr>
      <w:proofErr w:type="gramStart"/>
      <w:r w:rsidRPr="004C6935">
        <w:rPr>
          <w:rFonts w:asciiTheme="minorHAnsi" w:hAnsiTheme="minorHAnsi" w:cstheme="minorHAnsi"/>
          <w:sz w:val="22"/>
          <w:szCs w:val="22"/>
        </w:rPr>
        <w:t>exams</w:t>
      </w:r>
      <w:proofErr w:type="gramEnd"/>
      <w:r w:rsidRPr="004C6935">
        <w:rPr>
          <w:rFonts w:asciiTheme="minorHAnsi" w:hAnsiTheme="minorHAnsi" w:cstheme="minorHAnsi"/>
          <w:sz w:val="22"/>
          <w:szCs w:val="22"/>
        </w:rPr>
        <w:t xml:space="preserve"> and IV therapy.)  A nurse chaperone will assist and remain with the patient </w:t>
      </w:r>
      <w:r w:rsidR="00E129B7" w:rsidRPr="004C6935">
        <w:rPr>
          <w:rFonts w:asciiTheme="minorHAnsi" w:hAnsiTheme="minorHAnsi" w:cstheme="minorHAnsi"/>
          <w:sz w:val="22"/>
          <w:szCs w:val="22"/>
        </w:rPr>
        <w:t>during all pelvic examinations.</w:t>
      </w:r>
    </w:p>
    <w:p w:rsidR="00FB08D3" w:rsidRDefault="00B43025" w:rsidP="000A1203">
      <w:pPr>
        <w:numPr>
          <w:ilvl w:val="0"/>
          <w:numId w:val="6"/>
        </w:numPr>
        <w:ind w:left="432" w:right="144"/>
        <w:jc w:val="both"/>
        <w:rPr>
          <w:rFonts w:asciiTheme="minorHAnsi" w:hAnsiTheme="minorHAnsi" w:cstheme="minorHAnsi"/>
          <w:sz w:val="22"/>
          <w:szCs w:val="22"/>
        </w:rPr>
      </w:pPr>
      <w:r w:rsidRPr="004C6935">
        <w:rPr>
          <w:rFonts w:asciiTheme="minorHAnsi" w:hAnsiTheme="minorHAnsi" w:cstheme="minorHAnsi"/>
          <w:sz w:val="22"/>
          <w:szCs w:val="22"/>
        </w:rPr>
        <w:t>Policy and Procedure information will be provided to the medical student as needed.</w:t>
      </w:r>
    </w:p>
    <w:p w:rsidR="00730BB1" w:rsidRPr="002408A3" w:rsidRDefault="00730BB1" w:rsidP="00730BB1">
      <w:pPr>
        <w:ind w:left="432" w:right="144"/>
        <w:jc w:val="both"/>
        <w:rPr>
          <w:rFonts w:asciiTheme="minorHAnsi" w:hAnsiTheme="minorHAnsi" w:cstheme="minorHAnsi"/>
          <w:sz w:val="22"/>
          <w:szCs w:val="22"/>
        </w:rPr>
      </w:pPr>
    </w:p>
    <w:p w:rsidR="00B7680F" w:rsidRPr="00F12A05" w:rsidRDefault="00B43025" w:rsidP="00F12A05">
      <w:pPr>
        <w:jc w:val="center"/>
        <w:rPr>
          <w:sz w:val="20"/>
        </w:rPr>
      </w:pPr>
      <w:r>
        <w:rPr>
          <w:sz w:val="20"/>
        </w:rPr>
        <w:lastRenderedPageBreak/>
        <w:t>*************</w:t>
      </w:r>
      <w:r w:rsidR="00F12A05">
        <w:rPr>
          <w:sz w:val="20"/>
        </w:rPr>
        <w:t>********</w:t>
      </w:r>
      <w:r>
        <w:rPr>
          <w:sz w:val="20"/>
        </w:rPr>
        <w:t>********************************************************************************</w:t>
      </w:r>
    </w:p>
    <w:p w:rsidR="00730BB1" w:rsidRDefault="00730BB1" w:rsidP="002408A3">
      <w:pPr>
        <w:spacing w:after="120"/>
        <w:jc w:val="center"/>
        <w:rPr>
          <w:rFonts w:asciiTheme="minorHAnsi" w:hAnsiTheme="minorHAnsi" w:cstheme="minorHAnsi"/>
          <w:b/>
        </w:rPr>
      </w:pPr>
    </w:p>
    <w:p w:rsidR="00B7680F" w:rsidRPr="00AC4A2E" w:rsidRDefault="00B43025" w:rsidP="002408A3">
      <w:pPr>
        <w:spacing w:after="120"/>
        <w:jc w:val="center"/>
        <w:rPr>
          <w:rFonts w:asciiTheme="minorHAnsi" w:hAnsiTheme="minorHAnsi" w:cstheme="minorHAnsi"/>
          <w:b/>
        </w:rPr>
      </w:pPr>
      <w:r w:rsidRPr="00AC4A2E">
        <w:rPr>
          <w:rFonts w:asciiTheme="minorHAnsi" w:hAnsiTheme="minorHAnsi" w:cstheme="minorHAnsi"/>
          <w:b/>
        </w:rPr>
        <w:t>PUBLIC RELATIONS OFFICE AND INFORMATION TO THE PUBLIC</w:t>
      </w:r>
    </w:p>
    <w:p w:rsidR="00B43025" w:rsidRPr="00AC4A2E" w:rsidRDefault="00B43025" w:rsidP="00AC4A2E">
      <w:pPr>
        <w:ind w:left="-288" w:firstLine="720"/>
        <w:rPr>
          <w:rFonts w:asciiTheme="minorHAnsi" w:hAnsiTheme="minorHAnsi" w:cstheme="minorHAnsi"/>
          <w:b/>
          <w:sz w:val="22"/>
          <w:szCs w:val="22"/>
          <w:u w:val="single"/>
        </w:rPr>
      </w:pPr>
      <w:r w:rsidRPr="00AC4A2E">
        <w:rPr>
          <w:rFonts w:asciiTheme="minorHAnsi" w:hAnsiTheme="minorHAnsi" w:cstheme="minorHAnsi"/>
          <w:b/>
          <w:sz w:val="22"/>
          <w:szCs w:val="22"/>
          <w:u w:val="single"/>
        </w:rPr>
        <w:t>DO NOT GIVE OUT PATIENT INFORMATION TO THE PUBLIC!</w:t>
      </w:r>
    </w:p>
    <w:p w:rsidR="00466A0E" w:rsidRDefault="00B43025" w:rsidP="004C6935">
      <w:pPr>
        <w:ind w:left="720" w:right="576"/>
        <w:jc w:val="both"/>
        <w:rPr>
          <w:rFonts w:asciiTheme="minorHAnsi" w:hAnsiTheme="minorHAnsi" w:cstheme="minorHAnsi"/>
          <w:sz w:val="22"/>
          <w:szCs w:val="22"/>
        </w:rPr>
      </w:pPr>
      <w:r w:rsidRPr="00AC4A2E">
        <w:rPr>
          <w:rFonts w:asciiTheme="minorHAnsi" w:hAnsiTheme="minorHAnsi" w:cstheme="minorHAnsi"/>
          <w:sz w:val="22"/>
          <w:szCs w:val="22"/>
        </w:rPr>
        <w:t>The director of public relations, RN’s, nursing supervisors, the director of nursing service, and administrative representatives are the only EHS personnel authorized to release any information to the public about a patient’s</w:t>
      </w:r>
      <w:r w:rsidR="00AC4A2E" w:rsidRPr="00AC4A2E">
        <w:rPr>
          <w:rFonts w:asciiTheme="minorHAnsi" w:hAnsiTheme="minorHAnsi" w:cstheme="minorHAnsi"/>
          <w:sz w:val="22"/>
          <w:szCs w:val="22"/>
        </w:rPr>
        <w:t xml:space="preserve"> </w:t>
      </w:r>
      <w:r w:rsidRPr="00AC4A2E">
        <w:rPr>
          <w:rFonts w:asciiTheme="minorHAnsi" w:hAnsiTheme="minorHAnsi" w:cstheme="minorHAnsi"/>
          <w:sz w:val="22"/>
          <w:szCs w:val="22"/>
        </w:rPr>
        <w:t>condition or treatment.  Inquiries from news media should be referred to the PR Office or the VP in charge.  Requests for photographs of patients should be referred to the PR director.  Written permission is always required from patients prior to any photographs being taken.  If the patient is a minor, written permission from the patient or guardian is required.</w:t>
      </w:r>
    </w:p>
    <w:p w:rsidR="00730BB1" w:rsidRDefault="00730BB1" w:rsidP="004C6935">
      <w:pPr>
        <w:ind w:left="720" w:right="576"/>
        <w:jc w:val="both"/>
        <w:rPr>
          <w:rFonts w:asciiTheme="minorHAnsi" w:hAnsiTheme="minorHAnsi" w:cstheme="minorHAnsi"/>
          <w:sz w:val="22"/>
          <w:szCs w:val="22"/>
        </w:rPr>
      </w:pPr>
    </w:p>
    <w:p w:rsidR="004C6935" w:rsidRPr="000671EA" w:rsidRDefault="000671EA" w:rsidP="000671EA">
      <w:pPr>
        <w:jc w:val="center"/>
        <w:rPr>
          <w:sz w:val="20"/>
        </w:rPr>
      </w:pPr>
      <w:r>
        <w:rPr>
          <w:sz w:val="20"/>
        </w:rPr>
        <w:t>*****************************************************************************************************</w:t>
      </w:r>
    </w:p>
    <w:p w:rsidR="00730BB1" w:rsidRDefault="00730BB1" w:rsidP="000671EA">
      <w:pPr>
        <w:jc w:val="center"/>
        <w:rPr>
          <w:rFonts w:asciiTheme="minorHAnsi" w:hAnsiTheme="minorHAnsi" w:cstheme="minorHAnsi"/>
          <w:b/>
          <w:bCs/>
          <w:caps/>
          <w:sz w:val="22"/>
          <w:szCs w:val="22"/>
        </w:rPr>
      </w:pPr>
    </w:p>
    <w:p w:rsidR="00B43025" w:rsidRPr="00AC4A2E" w:rsidRDefault="00B43025" w:rsidP="000671EA">
      <w:pPr>
        <w:jc w:val="center"/>
        <w:rPr>
          <w:rFonts w:asciiTheme="minorHAnsi" w:hAnsiTheme="minorHAnsi" w:cstheme="minorHAnsi"/>
          <w:b/>
          <w:bCs/>
          <w:caps/>
          <w:sz w:val="22"/>
          <w:szCs w:val="22"/>
        </w:rPr>
      </w:pPr>
      <w:r w:rsidRPr="00AC4A2E">
        <w:rPr>
          <w:rFonts w:asciiTheme="minorHAnsi" w:hAnsiTheme="minorHAnsi" w:cstheme="minorHAnsi"/>
          <w:b/>
          <w:bCs/>
          <w:caps/>
          <w:sz w:val="22"/>
          <w:szCs w:val="22"/>
        </w:rPr>
        <w:t>Financial Aid Information</w:t>
      </w:r>
    </w:p>
    <w:p w:rsidR="00B43025" w:rsidRPr="00AC4A2E" w:rsidRDefault="00BF5D1B" w:rsidP="00F12A05">
      <w:pPr>
        <w:spacing w:after="120"/>
        <w:jc w:val="center"/>
        <w:rPr>
          <w:rFonts w:asciiTheme="minorHAnsi" w:hAnsiTheme="minorHAnsi" w:cstheme="minorHAnsi"/>
          <w:b/>
          <w:bCs/>
          <w:caps/>
          <w:sz w:val="22"/>
          <w:szCs w:val="22"/>
        </w:rPr>
      </w:pPr>
      <w:r>
        <w:rPr>
          <w:rFonts w:asciiTheme="minorHAnsi" w:hAnsiTheme="minorHAnsi" w:cstheme="minorHAnsi"/>
          <w:b/>
          <w:bCs/>
          <w:caps/>
          <w:sz w:val="22"/>
          <w:szCs w:val="22"/>
        </w:rPr>
        <w:t xml:space="preserve">for UTHSC </w:t>
      </w:r>
      <w:r w:rsidR="00B43025" w:rsidRPr="00AC4A2E">
        <w:rPr>
          <w:rFonts w:asciiTheme="minorHAnsi" w:hAnsiTheme="minorHAnsi" w:cstheme="minorHAnsi"/>
          <w:b/>
          <w:bCs/>
          <w:caps/>
          <w:sz w:val="22"/>
          <w:szCs w:val="22"/>
        </w:rPr>
        <w:t>Students</w:t>
      </w:r>
    </w:p>
    <w:p w:rsidR="00B43025" w:rsidRPr="00AC4A2E" w:rsidRDefault="00B43025" w:rsidP="00F12A05">
      <w:pPr>
        <w:spacing w:after="120"/>
        <w:rPr>
          <w:rFonts w:asciiTheme="minorHAnsi" w:hAnsiTheme="minorHAnsi" w:cstheme="minorHAnsi"/>
          <w:bCs/>
          <w:sz w:val="22"/>
          <w:szCs w:val="22"/>
        </w:rPr>
      </w:pPr>
      <w:r w:rsidRPr="00AC4A2E">
        <w:rPr>
          <w:rFonts w:asciiTheme="minorHAnsi" w:hAnsiTheme="minorHAnsi" w:cstheme="minorHAnsi"/>
          <w:bCs/>
          <w:sz w:val="22"/>
          <w:szCs w:val="22"/>
        </w:rPr>
        <w:t>The Office of Graduate Medical Education in Chattanooga is the contact for financial aid matters for UT</w:t>
      </w:r>
      <w:r w:rsidR="00BF5D1B">
        <w:rPr>
          <w:rFonts w:asciiTheme="minorHAnsi" w:hAnsiTheme="minorHAnsi" w:cstheme="minorHAnsi"/>
          <w:bCs/>
          <w:sz w:val="22"/>
          <w:szCs w:val="22"/>
        </w:rPr>
        <w:t>HSC</w:t>
      </w:r>
      <w:r w:rsidRPr="00AC4A2E">
        <w:rPr>
          <w:rFonts w:asciiTheme="minorHAnsi" w:hAnsiTheme="minorHAnsi" w:cstheme="minorHAnsi"/>
          <w:bCs/>
          <w:sz w:val="22"/>
          <w:szCs w:val="22"/>
        </w:rPr>
        <w:t xml:space="preserve"> students.</w:t>
      </w:r>
    </w:p>
    <w:p w:rsidR="00B43025" w:rsidRPr="00AC4A2E" w:rsidRDefault="00B43025" w:rsidP="00B43025">
      <w:pPr>
        <w:rPr>
          <w:rFonts w:asciiTheme="minorHAnsi" w:hAnsiTheme="minorHAnsi" w:cstheme="minorHAnsi"/>
          <w:bCs/>
          <w:sz w:val="22"/>
          <w:szCs w:val="22"/>
        </w:rPr>
      </w:pPr>
      <w:r w:rsidRPr="00AC4A2E">
        <w:rPr>
          <w:rFonts w:asciiTheme="minorHAnsi" w:hAnsiTheme="minorHAnsi" w:cstheme="minorHAnsi"/>
          <w:bCs/>
          <w:sz w:val="22"/>
          <w:szCs w:val="22"/>
        </w:rPr>
        <w:t xml:space="preserve">UT Memphis Financial Aid information – </w:t>
      </w:r>
    </w:p>
    <w:p w:rsidR="00B43025" w:rsidRPr="00AC4A2E" w:rsidRDefault="00B43025" w:rsidP="004C6935">
      <w:pPr>
        <w:ind w:firstLine="720"/>
        <w:rPr>
          <w:rFonts w:asciiTheme="minorHAnsi" w:hAnsiTheme="minorHAnsi" w:cstheme="minorHAnsi"/>
          <w:bCs/>
          <w:sz w:val="22"/>
          <w:szCs w:val="22"/>
        </w:rPr>
      </w:pPr>
      <w:r w:rsidRPr="004C6935">
        <w:rPr>
          <w:rFonts w:asciiTheme="minorHAnsi" w:hAnsiTheme="minorHAnsi" w:cstheme="minorHAnsi"/>
          <w:b/>
          <w:bCs/>
          <w:sz w:val="22"/>
          <w:szCs w:val="22"/>
        </w:rPr>
        <w:t>Website:</w:t>
      </w:r>
      <w:r w:rsidR="004C6935">
        <w:rPr>
          <w:rFonts w:asciiTheme="minorHAnsi" w:hAnsiTheme="minorHAnsi" w:cstheme="minorHAnsi"/>
          <w:bCs/>
          <w:sz w:val="22"/>
          <w:szCs w:val="22"/>
        </w:rPr>
        <w:tab/>
      </w:r>
      <w:hyperlink r:id="rId40" w:history="1">
        <w:r w:rsidR="00C65313" w:rsidRPr="00AC4A2E">
          <w:rPr>
            <w:rStyle w:val="Hyperlink"/>
            <w:rFonts w:asciiTheme="minorHAnsi" w:hAnsiTheme="minorHAnsi" w:cstheme="minorHAnsi"/>
            <w:bCs/>
            <w:sz w:val="22"/>
            <w:szCs w:val="22"/>
          </w:rPr>
          <w:t>http://www.uthsc.edu/finaid/</w:t>
        </w:r>
      </w:hyperlink>
      <w:r w:rsidR="004C6935">
        <w:rPr>
          <w:rFonts w:asciiTheme="minorHAnsi" w:hAnsiTheme="minorHAnsi" w:cstheme="minorHAnsi"/>
          <w:sz w:val="22"/>
          <w:szCs w:val="22"/>
        </w:rPr>
        <w:tab/>
        <w:t xml:space="preserve">   </w:t>
      </w:r>
      <w:r w:rsidR="004C6935" w:rsidRPr="004C6935">
        <w:rPr>
          <w:rFonts w:asciiTheme="minorHAnsi" w:hAnsiTheme="minorHAnsi" w:cstheme="minorHAnsi"/>
          <w:b/>
          <w:bCs/>
          <w:sz w:val="22"/>
          <w:szCs w:val="22"/>
        </w:rPr>
        <w:t>Email for UT Financial Aid:</w:t>
      </w:r>
      <w:r w:rsidR="004C6935" w:rsidRPr="00AC4A2E">
        <w:rPr>
          <w:rFonts w:asciiTheme="minorHAnsi" w:hAnsiTheme="minorHAnsi" w:cstheme="minorHAnsi"/>
          <w:bCs/>
          <w:sz w:val="22"/>
          <w:szCs w:val="22"/>
        </w:rPr>
        <w:t xml:space="preserve">  </w:t>
      </w:r>
      <w:r w:rsidR="004C6935">
        <w:rPr>
          <w:rFonts w:asciiTheme="minorHAnsi" w:hAnsiTheme="minorHAnsi" w:cstheme="minorHAnsi"/>
          <w:bCs/>
          <w:sz w:val="22"/>
          <w:szCs w:val="22"/>
        </w:rPr>
        <w:tab/>
      </w:r>
      <w:hyperlink r:id="rId41" w:history="1">
        <w:r w:rsidR="004C6935" w:rsidRPr="00AC4A2E">
          <w:rPr>
            <w:rStyle w:val="Hyperlink"/>
            <w:rFonts w:asciiTheme="minorHAnsi" w:hAnsiTheme="minorHAnsi" w:cstheme="minorHAnsi"/>
            <w:bCs/>
            <w:sz w:val="22"/>
            <w:szCs w:val="22"/>
          </w:rPr>
          <w:t>fao@uthsc.edu</w:t>
        </w:r>
      </w:hyperlink>
      <w:r w:rsidR="000671EA">
        <w:rPr>
          <w:rFonts w:asciiTheme="minorHAnsi" w:hAnsiTheme="minorHAnsi" w:cstheme="minorHAnsi"/>
          <w:bCs/>
          <w:sz w:val="22"/>
          <w:szCs w:val="22"/>
        </w:rPr>
        <w:t xml:space="preserve"> </w:t>
      </w:r>
    </w:p>
    <w:p w:rsidR="004C6935" w:rsidRDefault="00B43025" w:rsidP="004C6935">
      <w:pPr>
        <w:ind w:firstLine="720"/>
        <w:rPr>
          <w:rFonts w:asciiTheme="minorHAnsi" w:hAnsiTheme="minorHAnsi" w:cstheme="minorHAnsi"/>
          <w:bCs/>
          <w:sz w:val="22"/>
          <w:szCs w:val="22"/>
        </w:rPr>
      </w:pPr>
      <w:r w:rsidRPr="004C6935">
        <w:rPr>
          <w:rFonts w:asciiTheme="minorHAnsi" w:hAnsiTheme="minorHAnsi" w:cstheme="minorHAnsi"/>
          <w:b/>
          <w:bCs/>
          <w:sz w:val="22"/>
          <w:szCs w:val="22"/>
        </w:rPr>
        <w:t>Phone:</w:t>
      </w:r>
      <w:r w:rsidRPr="00AC4A2E">
        <w:rPr>
          <w:rFonts w:asciiTheme="minorHAnsi" w:hAnsiTheme="minorHAnsi" w:cstheme="minorHAnsi"/>
          <w:bCs/>
          <w:sz w:val="22"/>
          <w:szCs w:val="22"/>
        </w:rPr>
        <w:t xml:space="preserve">  </w:t>
      </w:r>
      <w:r w:rsidR="004C6935">
        <w:rPr>
          <w:rFonts w:asciiTheme="minorHAnsi" w:hAnsiTheme="minorHAnsi" w:cstheme="minorHAnsi"/>
          <w:bCs/>
          <w:sz w:val="22"/>
          <w:szCs w:val="22"/>
        </w:rPr>
        <w:tab/>
      </w:r>
      <w:r w:rsidRPr="00AC4A2E">
        <w:rPr>
          <w:rFonts w:asciiTheme="minorHAnsi" w:hAnsiTheme="minorHAnsi" w:cstheme="minorHAnsi"/>
          <w:bCs/>
          <w:sz w:val="22"/>
          <w:szCs w:val="22"/>
        </w:rPr>
        <w:t>(901) 448-5568</w:t>
      </w:r>
    </w:p>
    <w:p w:rsidR="00B43025" w:rsidRPr="00AC4A2E" w:rsidRDefault="00B43025" w:rsidP="00B43025">
      <w:pPr>
        <w:rPr>
          <w:rFonts w:asciiTheme="minorHAnsi" w:hAnsiTheme="minorHAnsi" w:cstheme="minorHAnsi"/>
          <w:bCs/>
          <w:sz w:val="22"/>
          <w:szCs w:val="22"/>
        </w:rPr>
      </w:pPr>
    </w:p>
    <w:p w:rsidR="00B7680F" w:rsidRDefault="00B43025" w:rsidP="00500EFD">
      <w:pPr>
        <w:spacing w:after="120"/>
        <w:rPr>
          <w:rFonts w:asciiTheme="minorHAnsi" w:hAnsiTheme="minorHAnsi" w:cstheme="minorHAnsi"/>
          <w:bCs/>
          <w:sz w:val="22"/>
          <w:szCs w:val="22"/>
        </w:rPr>
      </w:pPr>
      <w:r w:rsidRPr="00AC4A2E">
        <w:rPr>
          <w:rFonts w:asciiTheme="minorHAnsi" w:hAnsiTheme="minorHAnsi" w:cstheme="minorHAnsi"/>
          <w:bCs/>
          <w:sz w:val="22"/>
          <w:szCs w:val="22"/>
        </w:rPr>
        <w:t xml:space="preserve">Please stop by the Office of Graduate Medical Education in Chattanooga, and Ms. </w:t>
      </w:r>
      <w:r w:rsidR="00534744">
        <w:rPr>
          <w:rFonts w:asciiTheme="minorHAnsi" w:hAnsiTheme="minorHAnsi" w:cstheme="minorHAnsi"/>
          <w:bCs/>
          <w:sz w:val="22"/>
          <w:szCs w:val="22"/>
        </w:rPr>
        <w:t>Dillard</w:t>
      </w:r>
      <w:r w:rsidR="00945910" w:rsidRPr="00AC4A2E">
        <w:rPr>
          <w:rFonts w:asciiTheme="minorHAnsi" w:hAnsiTheme="minorHAnsi" w:cstheme="minorHAnsi"/>
          <w:bCs/>
          <w:sz w:val="22"/>
          <w:szCs w:val="22"/>
        </w:rPr>
        <w:t xml:space="preserve"> </w:t>
      </w:r>
      <w:r w:rsidRPr="00AC4A2E">
        <w:rPr>
          <w:rFonts w:asciiTheme="minorHAnsi" w:hAnsiTheme="minorHAnsi" w:cstheme="minorHAnsi"/>
          <w:bCs/>
          <w:sz w:val="22"/>
          <w:szCs w:val="22"/>
        </w:rPr>
        <w:t>or Ms. Scott will help you contact the Financial Aid Staff if you have any questions or concerns during you stay in Chattanooga.</w:t>
      </w:r>
    </w:p>
    <w:p w:rsidR="00500EFD" w:rsidRPr="00500EFD" w:rsidRDefault="00500EFD" w:rsidP="00500EFD">
      <w:pPr>
        <w:spacing w:after="120"/>
        <w:rPr>
          <w:rFonts w:asciiTheme="minorHAnsi" w:hAnsiTheme="minorHAnsi" w:cstheme="minorHAnsi"/>
          <w:bCs/>
          <w:sz w:val="22"/>
          <w:szCs w:val="22"/>
        </w:rPr>
      </w:pPr>
    </w:p>
    <w:p w:rsidR="00F12A05" w:rsidRDefault="00F12A05" w:rsidP="00F12A05">
      <w:pPr>
        <w:spacing w:after="120"/>
        <w:jc w:val="center"/>
        <w:rPr>
          <w:sz w:val="20"/>
        </w:rPr>
      </w:pPr>
    </w:p>
    <w:p w:rsidR="00500EFD" w:rsidRDefault="00500EFD" w:rsidP="00F12A05">
      <w:pPr>
        <w:spacing w:after="120"/>
        <w:jc w:val="center"/>
        <w:rPr>
          <w:sz w:val="20"/>
        </w:rPr>
      </w:pPr>
    </w:p>
    <w:p w:rsidR="00500EFD" w:rsidRDefault="00500EFD" w:rsidP="00F12A05">
      <w:pPr>
        <w:spacing w:after="120"/>
        <w:jc w:val="center"/>
        <w:rPr>
          <w:sz w:val="20"/>
        </w:rPr>
      </w:pPr>
    </w:p>
    <w:p w:rsidR="00500EFD" w:rsidRDefault="00500EFD" w:rsidP="00F12A05">
      <w:pPr>
        <w:spacing w:after="120"/>
        <w:jc w:val="center"/>
        <w:rPr>
          <w:sz w:val="20"/>
        </w:rPr>
      </w:pPr>
    </w:p>
    <w:p w:rsidR="00500EFD" w:rsidRDefault="00500EFD" w:rsidP="00F12A05">
      <w:pPr>
        <w:spacing w:after="120"/>
        <w:jc w:val="center"/>
        <w:rPr>
          <w:sz w:val="20"/>
        </w:rPr>
      </w:pPr>
    </w:p>
    <w:p w:rsidR="00500EFD" w:rsidRDefault="00500EFD" w:rsidP="00F12A05">
      <w:pPr>
        <w:spacing w:after="120"/>
        <w:jc w:val="center"/>
        <w:rPr>
          <w:sz w:val="20"/>
        </w:rPr>
      </w:pPr>
    </w:p>
    <w:p w:rsidR="00500EFD" w:rsidRDefault="00500EFD" w:rsidP="00F12A05">
      <w:pPr>
        <w:spacing w:after="120"/>
        <w:jc w:val="center"/>
        <w:rPr>
          <w:sz w:val="20"/>
        </w:rPr>
      </w:pPr>
    </w:p>
    <w:p w:rsidR="00C80C5D" w:rsidRDefault="00C80C5D" w:rsidP="00FA21B2">
      <w:pPr>
        <w:contextualSpacing/>
        <w:jc w:val="both"/>
        <w:rPr>
          <w:rFonts w:asciiTheme="minorHAnsi" w:eastAsiaTheme="minorHAnsi" w:hAnsiTheme="minorHAnsi" w:cstheme="minorBidi"/>
          <w:b/>
          <w:sz w:val="28"/>
          <w:szCs w:val="28"/>
        </w:rPr>
      </w:pPr>
    </w:p>
    <w:p w:rsidR="00C80C5D" w:rsidRDefault="00C80C5D" w:rsidP="00FA21B2">
      <w:pPr>
        <w:contextualSpacing/>
        <w:jc w:val="both"/>
        <w:rPr>
          <w:rFonts w:asciiTheme="minorHAnsi" w:eastAsiaTheme="minorHAnsi" w:hAnsiTheme="minorHAnsi" w:cstheme="minorBidi"/>
          <w:b/>
          <w:sz w:val="28"/>
          <w:szCs w:val="28"/>
        </w:rPr>
      </w:pPr>
    </w:p>
    <w:p w:rsidR="00C80C5D" w:rsidRDefault="00C80C5D" w:rsidP="00FA21B2">
      <w:pPr>
        <w:contextualSpacing/>
        <w:jc w:val="both"/>
        <w:rPr>
          <w:rFonts w:asciiTheme="minorHAnsi" w:eastAsiaTheme="minorHAnsi" w:hAnsiTheme="minorHAnsi" w:cstheme="minorBidi"/>
          <w:b/>
          <w:sz w:val="28"/>
          <w:szCs w:val="28"/>
        </w:rPr>
      </w:pPr>
    </w:p>
    <w:p w:rsidR="00C80C5D" w:rsidRDefault="00C80C5D" w:rsidP="00FA21B2">
      <w:pPr>
        <w:contextualSpacing/>
        <w:jc w:val="both"/>
        <w:rPr>
          <w:rFonts w:asciiTheme="minorHAnsi" w:eastAsiaTheme="minorHAnsi" w:hAnsiTheme="minorHAnsi" w:cstheme="minorBidi"/>
          <w:b/>
          <w:sz w:val="28"/>
          <w:szCs w:val="28"/>
        </w:rPr>
      </w:pPr>
    </w:p>
    <w:p w:rsidR="00C80C5D" w:rsidRDefault="00C80C5D" w:rsidP="00FA21B2">
      <w:pPr>
        <w:contextualSpacing/>
        <w:jc w:val="both"/>
        <w:rPr>
          <w:rFonts w:asciiTheme="minorHAnsi" w:eastAsiaTheme="minorHAnsi" w:hAnsiTheme="minorHAnsi" w:cstheme="minorBidi"/>
          <w:b/>
          <w:sz w:val="28"/>
          <w:szCs w:val="28"/>
        </w:rPr>
      </w:pPr>
    </w:p>
    <w:p w:rsidR="00B3409A" w:rsidRDefault="00B3409A" w:rsidP="00FA21B2">
      <w:pPr>
        <w:contextualSpacing/>
        <w:jc w:val="both"/>
        <w:rPr>
          <w:rFonts w:asciiTheme="minorHAnsi" w:eastAsiaTheme="minorHAnsi" w:hAnsiTheme="minorHAnsi" w:cstheme="minorBidi"/>
          <w:b/>
          <w:sz w:val="28"/>
          <w:szCs w:val="28"/>
        </w:rPr>
      </w:pPr>
    </w:p>
    <w:p w:rsidR="00B3409A" w:rsidRDefault="00B3409A" w:rsidP="00FA21B2">
      <w:pPr>
        <w:contextualSpacing/>
        <w:jc w:val="both"/>
        <w:rPr>
          <w:rFonts w:asciiTheme="minorHAnsi" w:eastAsiaTheme="minorHAnsi" w:hAnsiTheme="minorHAnsi" w:cstheme="minorBidi"/>
          <w:b/>
          <w:sz w:val="28"/>
          <w:szCs w:val="28"/>
        </w:rPr>
      </w:pPr>
    </w:p>
    <w:p w:rsidR="00FA21B2" w:rsidRPr="00FA21B2" w:rsidRDefault="00FA21B2" w:rsidP="00FA21B2">
      <w:pPr>
        <w:contextualSpacing/>
        <w:jc w:val="both"/>
        <w:rPr>
          <w:rFonts w:asciiTheme="minorHAnsi" w:eastAsiaTheme="minorHAnsi" w:hAnsiTheme="minorHAnsi" w:cstheme="minorBidi"/>
          <w:b/>
          <w:sz w:val="28"/>
          <w:szCs w:val="28"/>
        </w:rPr>
      </w:pPr>
      <w:r w:rsidRPr="00FA21B2">
        <w:rPr>
          <w:rFonts w:asciiTheme="minorHAnsi" w:eastAsiaTheme="minorHAnsi" w:hAnsiTheme="minorHAnsi" w:cstheme="minorBidi"/>
          <w:b/>
          <w:sz w:val="28"/>
          <w:szCs w:val="28"/>
        </w:rPr>
        <w:t>UT College of Medicine</w:t>
      </w:r>
    </w:p>
    <w:p w:rsidR="00FA21B2" w:rsidRPr="00FA21B2" w:rsidRDefault="00FA21B2" w:rsidP="00FA21B2">
      <w:pPr>
        <w:contextualSpacing/>
        <w:jc w:val="both"/>
        <w:rPr>
          <w:rFonts w:asciiTheme="minorHAnsi" w:eastAsiaTheme="minorHAnsi" w:hAnsiTheme="minorHAnsi" w:cstheme="minorBidi"/>
          <w:b/>
          <w:sz w:val="28"/>
          <w:szCs w:val="28"/>
        </w:rPr>
      </w:pPr>
      <w:r w:rsidRPr="00FA21B2">
        <w:rPr>
          <w:rFonts w:asciiTheme="minorHAnsi" w:eastAsiaTheme="minorHAnsi" w:hAnsiTheme="minorHAnsi" w:cstheme="minorBidi"/>
          <w:b/>
          <w:sz w:val="28"/>
          <w:szCs w:val="28"/>
        </w:rPr>
        <w:t>960 E. Third Street</w:t>
      </w:r>
    </w:p>
    <w:p w:rsidR="00FA21B2" w:rsidRPr="00FA21B2" w:rsidRDefault="00FA21B2" w:rsidP="00FA21B2">
      <w:pPr>
        <w:contextualSpacing/>
        <w:jc w:val="both"/>
        <w:rPr>
          <w:rFonts w:asciiTheme="minorHAnsi" w:eastAsiaTheme="minorHAnsi" w:hAnsiTheme="minorHAnsi" w:cstheme="minorBidi"/>
          <w:b/>
          <w:sz w:val="28"/>
          <w:szCs w:val="28"/>
        </w:rPr>
      </w:pPr>
      <w:r w:rsidRPr="00FA21B2">
        <w:rPr>
          <w:rFonts w:asciiTheme="minorHAnsi" w:eastAsiaTheme="minorHAnsi" w:hAnsiTheme="minorHAnsi" w:cstheme="minorBidi"/>
          <w:b/>
          <w:sz w:val="28"/>
          <w:szCs w:val="28"/>
        </w:rPr>
        <w:t>Suite #104</w:t>
      </w:r>
    </w:p>
    <w:p w:rsidR="00FA21B2" w:rsidRPr="00FA21B2" w:rsidRDefault="00FA21B2" w:rsidP="00FA21B2">
      <w:pPr>
        <w:contextualSpacing/>
        <w:jc w:val="both"/>
        <w:rPr>
          <w:rFonts w:asciiTheme="minorHAnsi" w:eastAsiaTheme="minorHAnsi" w:hAnsiTheme="minorHAnsi" w:cstheme="minorBidi"/>
          <w:b/>
          <w:sz w:val="28"/>
          <w:szCs w:val="28"/>
        </w:rPr>
      </w:pPr>
      <w:r w:rsidRPr="00FA21B2">
        <w:rPr>
          <w:rFonts w:asciiTheme="minorHAnsi" w:eastAsiaTheme="minorHAnsi" w:hAnsiTheme="minorHAnsi" w:cstheme="minorBidi"/>
          <w:b/>
          <w:sz w:val="28"/>
          <w:szCs w:val="28"/>
        </w:rPr>
        <w:t>Chattanooga, TN 37403</w:t>
      </w:r>
    </w:p>
    <w:p w:rsidR="00FA21B2" w:rsidRPr="00FA21B2" w:rsidRDefault="00FA21B2" w:rsidP="00FA21B2">
      <w:pPr>
        <w:contextualSpacing/>
        <w:jc w:val="both"/>
        <w:rPr>
          <w:rFonts w:asciiTheme="minorHAnsi" w:eastAsiaTheme="minorHAnsi" w:hAnsiTheme="minorHAnsi" w:cstheme="minorBidi"/>
          <w:b/>
          <w:sz w:val="28"/>
          <w:szCs w:val="28"/>
        </w:rPr>
      </w:pPr>
      <w:r w:rsidRPr="00FA21B2">
        <w:rPr>
          <w:rFonts w:asciiTheme="minorHAnsi" w:eastAsiaTheme="minorHAnsi" w:hAnsiTheme="minorHAnsi" w:cstheme="minorBidi"/>
          <w:b/>
          <w:sz w:val="28"/>
          <w:szCs w:val="28"/>
        </w:rPr>
        <w:t>423-778-6956</w:t>
      </w:r>
    </w:p>
    <w:p w:rsidR="00FA21B2" w:rsidRPr="00FA21B2" w:rsidRDefault="00FA21B2" w:rsidP="00FA21B2">
      <w:pPr>
        <w:spacing w:after="120" w:line="140" w:lineRule="atLeast"/>
        <w:jc w:val="both"/>
        <w:rPr>
          <w:rFonts w:asciiTheme="minorHAnsi" w:eastAsiaTheme="minorHAnsi" w:hAnsiTheme="minorHAnsi" w:cstheme="minorBidi"/>
          <w:b/>
          <w:sz w:val="28"/>
          <w:szCs w:val="28"/>
        </w:rPr>
      </w:pPr>
      <w:r w:rsidRPr="00FA21B2">
        <w:rPr>
          <w:rFonts w:asciiTheme="minorHAnsi" w:eastAsiaTheme="minorHAnsi" w:hAnsiTheme="minorHAnsi" w:cstheme="minorBidi"/>
          <w:b/>
          <w:sz w:val="28"/>
          <w:szCs w:val="28"/>
          <w:u w:val="single"/>
        </w:rPr>
        <w:lastRenderedPageBreak/>
        <w:t>FROM MEMPHIS</w:t>
      </w:r>
      <w:r w:rsidRPr="00FA21B2">
        <w:rPr>
          <w:rFonts w:asciiTheme="minorHAnsi" w:eastAsiaTheme="minorHAnsi" w:hAnsiTheme="minorHAnsi" w:cstheme="minorBidi"/>
          <w:noProof/>
          <w:sz w:val="22"/>
          <w:szCs w:val="22"/>
        </w:rPr>
        <mc:AlternateContent>
          <mc:Choice Requires="wps">
            <w:drawing>
              <wp:inline distT="0" distB="0" distL="0" distR="0" wp14:anchorId="74972C72" wp14:editId="669115BC">
                <wp:extent cx="304800" cy="304800"/>
                <wp:effectExtent l="0" t="0" r="0" b="0"/>
                <wp:docPr id="56" name="Rectangle 56" descr="http://b.scorecardresearch.com/b?rn=18549437&amp;C1=2&amp;C2=1000009&amp;C4=http%3A%2F%2Fwww.mapquest.com%2F&amp;C5=mq.mq&amp;C7=http%3A%2F%2Fwww.mapquest.com%2F&amp;C8=MapQuest%20Maps%20-%20Driving%20Directions%20-%20Ma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117D2" id="Rectangle 56" o:spid="_x0000_s1026" alt="http://b.scorecardresearch.com/b?rn=18549437&amp;C1=2&amp;C2=1000009&amp;C4=http%3A%2F%2Fwww.mapquest.com%2F&amp;C5=mq.mq&amp;C7=http%3A%2F%2Fwww.mapquest.com%2F&amp;C8=MapQuest%20Maps%20-%20Driving%20Directions%20-%20Ma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o4U&#10;MwMAAJ8GAAAOAAAAAAAAAAAAAAAAAC4CAABkcnMvZTJvRG9jLnhtbFBLAQItABQABgAIAAAAIQBM&#10;oOks2AAAAAMBAAAPAAAAAAAAAAAAAAAAAI0FAABkcnMvZG93bnJldi54bWxQSwUGAAAAAAQABADz&#10;AAAAkgYAAAAA&#10;" filled="f" stroked="f">
                <o:lock v:ext="edit" aspectratio="t"/>
                <w10:anchorlock/>
              </v:rect>
            </w:pict>
          </mc:Fallback>
        </mc:AlternateContent>
      </w:r>
    </w:p>
    <w:tbl>
      <w:tblPr>
        <w:tblW w:w="5059" w:type="pct"/>
        <w:tblCellMar>
          <w:top w:w="15" w:type="dxa"/>
          <w:left w:w="15" w:type="dxa"/>
          <w:bottom w:w="15" w:type="dxa"/>
          <w:right w:w="15" w:type="dxa"/>
        </w:tblCellMar>
        <w:tblLook w:val="04A0" w:firstRow="1" w:lastRow="0" w:firstColumn="1" w:lastColumn="0" w:noHBand="0" w:noVBand="1"/>
      </w:tblPr>
      <w:tblGrid>
        <w:gridCol w:w="10608"/>
        <w:gridCol w:w="23"/>
      </w:tblGrid>
      <w:tr w:rsidR="00FA21B2" w:rsidRPr="00FA21B2" w:rsidTr="007D445F">
        <w:tc>
          <w:tcPr>
            <w:tcW w:w="49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rPr>
                <w:rFonts w:ascii="Arial" w:hAnsi="Arial" w:cs="Arial"/>
                <w:color w:val="000000"/>
                <w:sz w:val="20"/>
              </w:rPr>
            </w:pPr>
            <w:r w:rsidRPr="00FA21B2">
              <w:rPr>
                <w:rFonts w:ascii="Arial" w:hAnsi="Arial" w:cs="Arial"/>
                <w:b/>
                <w:bCs/>
                <w:color w:val="000000"/>
                <w:sz w:val="25"/>
                <w:szCs w:val="25"/>
              </w:rPr>
              <w:t>Driving directions to 960 E 3rd St, Chattanooga, TN 37403</w:t>
            </w:r>
          </w:p>
        </w:tc>
        <w:tc>
          <w:tcPr>
            <w:tcW w:w="11" w:type="pct"/>
            <w:tcBorders>
              <w:left w:val="single" w:sz="4" w:space="0" w:color="auto"/>
            </w:tcBorders>
            <w:tcMar>
              <w:top w:w="0" w:type="dxa"/>
              <w:left w:w="0" w:type="dxa"/>
              <w:bottom w:w="0" w:type="dxa"/>
              <w:right w:w="0" w:type="dxa"/>
            </w:tcMar>
            <w:hideMark/>
          </w:tcPr>
          <w:p w:rsidR="00FA21B2" w:rsidRPr="00FA21B2" w:rsidRDefault="001D5332" w:rsidP="00FA21B2">
            <w:pPr>
              <w:rPr>
                <w:rFonts w:ascii="Arial" w:hAnsi="Arial" w:cs="Arial"/>
                <w:vanish/>
                <w:color w:val="000000"/>
                <w:sz w:val="20"/>
              </w:rPr>
            </w:pPr>
            <w:hyperlink r:id="rId42" w:history="1">
              <w:r w:rsidR="00FA21B2" w:rsidRPr="00FA21B2">
                <w:rPr>
                  <w:rFonts w:ascii="Arial" w:hAnsi="Arial" w:cs="Arial"/>
                  <w:b/>
                  <w:bCs/>
                  <w:vanish/>
                  <w:color w:val="000000"/>
                  <w:sz w:val="17"/>
                  <w:szCs w:val="17"/>
                  <w:bdr w:val="single" w:sz="6" w:space="0" w:color="DCDCDC" w:frame="1"/>
                  <w:shd w:val="clear" w:color="auto" w:fill="F5F5F5"/>
                </w:rPr>
                <w:t>3D2D</w:t>
              </w:r>
              <w:r w:rsidR="00FA21B2" w:rsidRPr="00FA21B2">
                <w:rPr>
                  <w:rFonts w:ascii="Arial" w:hAnsi="Arial" w:cs="Arial"/>
                  <w:b/>
                  <w:bCs/>
                  <w:noProof/>
                  <w:vanish/>
                  <w:color w:val="000000"/>
                  <w:sz w:val="17"/>
                  <w:szCs w:val="17"/>
                  <w:bdr w:val="single" w:sz="6" w:space="0" w:color="DCDCDC" w:frame="1"/>
                  <w:shd w:val="clear" w:color="auto" w:fill="F5F5F5"/>
                </w:rPr>
                <w:drawing>
                  <wp:inline distT="0" distB="0" distL="0" distR="0" wp14:anchorId="66FBC4F5" wp14:editId="63BFC7EA">
                    <wp:extent cx="9525" cy="9525"/>
                    <wp:effectExtent l="0" t="0" r="0" b="0"/>
                    <wp:docPr id="5" name="Picture 5" descr="https://maps.gstatic.com/intl/en_us/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ps.gstatic.com/intl/en_us/mapfiles/transpare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w:p>
        </w:tc>
      </w:tr>
    </w:tbl>
    <w:p w:rsidR="00FA21B2" w:rsidRPr="00FA21B2" w:rsidRDefault="00FA21B2" w:rsidP="00FA21B2">
      <w:pPr>
        <w:shd w:val="clear" w:color="auto" w:fill="FFF1A8"/>
        <w:spacing w:after="105"/>
        <w:rPr>
          <w:rFonts w:ascii="Arial" w:hAnsi="Arial" w:cs="Arial"/>
          <w:vanish/>
          <w:color w:val="000000"/>
          <w:sz w:val="20"/>
        </w:rPr>
      </w:pPr>
      <w:r w:rsidRPr="00FA21B2">
        <w:rPr>
          <w:rFonts w:ascii="Arial" w:hAnsi="Arial" w:cs="Arial"/>
          <w:vanish/>
          <w:color w:val="000000"/>
          <w:sz w:val="17"/>
          <w:szCs w:val="17"/>
        </w:rPr>
        <w:t>- more info »</w:t>
      </w:r>
    </w:p>
    <w:tbl>
      <w:tblPr>
        <w:tblW w:w="5238" w:type="pct"/>
        <w:tblCellMar>
          <w:top w:w="15" w:type="dxa"/>
          <w:left w:w="15" w:type="dxa"/>
          <w:bottom w:w="15" w:type="dxa"/>
          <w:right w:w="15" w:type="dxa"/>
        </w:tblCellMar>
        <w:tblLook w:val="04A0" w:firstRow="1" w:lastRow="0" w:firstColumn="1" w:lastColumn="0" w:noHBand="0" w:noVBand="1"/>
      </w:tblPr>
      <w:tblGrid>
        <w:gridCol w:w="1405"/>
        <w:gridCol w:w="8464"/>
        <w:gridCol w:w="1133"/>
      </w:tblGrid>
      <w:tr w:rsidR="00FA21B2" w:rsidRPr="00FA21B2" w:rsidTr="007D445F">
        <w:trPr>
          <w:trHeight w:val="570"/>
        </w:trPr>
        <w:tc>
          <w:tcPr>
            <w:tcW w:w="12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4F653ED6" wp14:editId="7A2887FB">
                  <wp:extent cx="190500" cy="323850"/>
                  <wp:effectExtent l="0" t="0" r="0" b="0"/>
                  <wp:docPr id="6" name="Picture 6" descr="https://maps.gstatic.com/mapfiles/markers2/marker_gre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ps.gstatic.com/mapfiles/markers2/marker_green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tcMar>
              <w:top w:w="0" w:type="dxa"/>
              <w:left w:w="60" w:type="dxa"/>
              <w:bottom w:w="0" w:type="dxa"/>
              <w:right w:w="9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color w:val="000000"/>
                <w:sz w:val="20"/>
              </w:rPr>
              <w:t>910 Madison Ave</w:t>
            </w:r>
          </w:p>
          <w:p w:rsidR="00FA21B2" w:rsidRPr="00FA21B2" w:rsidRDefault="00FA21B2" w:rsidP="00FA21B2">
            <w:pPr>
              <w:spacing w:line="270" w:lineRule="atLeast"/>
              <w:rPr>
                <w:rFonts w:ascii="Arial" w:hAnsi="Arial" w:cs="Arial"/>
                <w:color w:val="000000"/>
                <w:sz w:val="20"/>
              </w:rPr>
            </w:pPr>
            <w:r w:rsidRPr="00FA21B2">
              <w:rPr>
                <w:rFonts w:ascii="Arial" w:hAnsi="Arial" w:cs="Arial"/>
                <w:color w:val="000000"/>
                <w:sz w:val="20"/>
              </w:rPr>
              <w:t>Memphis, TN 38103</w:t>
            </w:r>
          </w:p>
        </w:tc>
        <w:tc>
          <w:tcPr>
            <w:tcW w:w="1020" w:type="dxa"/>
            <w:tcBorders>
              <w:top w:val="single" w:sz="4" w:space="0" w:color="auto"/>
              <w:left w:val="single" w:sz="4" w:space="0" w:color="auto"/>
              <w:bottom w:val="single" w:sz="4" w:space="0" w:color="auto"/>
              <w:right w:val="single" w:sz="4" w:space="0" w:color="auto"/>
            </w:tcBorders>
            <w:tcMar>
              <w:top w:w="30" w:type="dxa"/>
              <w:left w:w="90" w:type="dxa"/>
              <w:bottom w:w="0" w:type="dxa"/>
              <w:right w:w="90" w:type="dxa"/>
            </w:tcMar>
            <w:hideMark/>
          </w:tcPr>
          <w:p w:rsidR="00FA21B2" w:rsidRPr="00FA21B2" w:rsidRDefault="00FA21B2" w:rsidP="00FA21B2">
            <w:pPr>
              <w:jc w:val="center"/>
              <w:rPr>
                <w:rFonts w:ascii="Arial" w:hAnsi="Arial" w:cs="Arial"/>
                <w:b/>
                <w:sz w:val="20"/>
              </w:rPr>
            </w:pPr>
            <w:r w:rsidRPr="00FA21B2">
              <w:rPr>
                <w:rFonts w:ascii="Arial" w:hAnsi="Arial" w:cs="Arial"/>
                <w:b/>
                <w:noProof/>
                <w:sz w:val="20"/>
              </w:rPr>
              <w:drawing>
                <wp:inline distT="0" distB="0" distL="0" distR="0" wp14:anchorId="7FF5AC21" wp14:editId="0ED96940">
                  <wp:extent cx="9525" cy="9525"/>
                  <wp:effectExtent l="0" t="0" r="0" b="0"/>
                  <wp:docPr id="7" name="Picture 7" descr="https://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ps.gstatic.com/mapfiles/transpare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A21B2" w:rsidRPr="00FA21B2" w:rsidTr="007D445F">
        <w:trPr>
          <w:trHeight w:val="287"/>
        </w:trPr>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1.</w:t>
            </w:r>
            <w:r w:rsidRPr="00FA21B2">
              <w:rPr>
                <w:rFonts w:ascii="Arial" w:hAnsi="Arial" w:cs="Arial"/>
                <w:color w:val="000000"/>
                <w:sz w:val="20"/>
              </w:rPr>
              <w:t xml:space="preserve"> Head </w:t>
            </w:r>
            <w:r w:rsidRPr="00FA21B2">
              <w:rPr>
                <w:rFonts w:ascii="Arial" w:hAnsi="Arial" w:cs="Arial"/>
                <w:b/>
                <w:bCs/>
                <w:color w:val="000000"/>
                <w:sz w:val="20"/>
              </w:rPr>
              <w:t>east</w:t>
            </w:r>
            <w:r w:rsidRPr="00FA21B2">
              <w:rPr>
                <w:rFonts w:ascii="Arial" w:hAnsi="Arial" w:cs="Arial"/>
                <w:color w:val="000000"/>
                <w:sz w:val="20"/>
              </w:rPr>
              <w:t xml:space="preserve"> on </w:t>
            </w:r>
            <w:r w:rsidRPr="00FA21B2">
              <w:rPr>
                <w:rFonts w:ascii="Arial" w:hAnsi="Arial" w:cs="Arial"/>
                <w:b/>
                <w:bCs/>
                <w:color w:val="000000"/>
                <w:sz w:val="20"/>
              </w:rPr>
              <w:t>Madison Ave</w:t>
            </w:r>
            <w:r w:rsidRPr="00FA21B2">
              <w:rPr>
                <w:rFonts w:ascii="Arial" w:hAnsi="Arial" w:cs="Arial"/>
                <w:color w:val="000000"/>
                <w:sz w:val="20"/>
              </w:rPr>
              <w:t xml:space="preserve"> toward </w:t>
            </w:r>
            <w:r w:rsidRPr="00FA21B2">
              <w:rPr>
                <w:rFonts w:ascii="Arial" w:hAnsi="Arial" w:cs="Arial"/>
                <w:b/>
                <w:bCs/>
                <w:color w:val="000000"/>
                <w:sz w:val="20"/>
              </w:rPr>
              <w:t>Dudley St</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sz w:val="20"/>
              </w:rPr>
              <w:t>0.3 mi</w:t>
            </w:r>
          </w:p>
        </w:tc>
      </w:tr>
      <w:tr w:rsidR="00FA21B2" w:rsidRPr="00FA21B2" w:rsidTr="007D445F">
        <w:trPr>
          <w:trHeight w:val="350"/>
        </w:trPr>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noProof/>
                <w:color w:val="000000"/>
                <w:sz w:val="20"/>
              </w:rPr>
              <w:drawing>
                <wp:inline distT="0" distB="0" distL="0" distR="0" wp14:anchorId="45A76815" wp14:editId="4250D16F">
                  <wp:extent cx="28575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aolcdn_com.gif"/>
                          <pic:cNvPicPr/>
                        </pic:nvPicPr>
                        <pic:blipFill>
                          <a:blip r:embed="rId45">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2.</w:t>
            </w:r>
            <w:r w:rsidRPr="00FA21B2">
              <w:rPr>
                <w:rFonts w:ascii="Arial" w:hAnsi="Arial" w:cs="Arial"/>
                <w:color w:val="000000"/>
                <w:sz w:val="20"/>
              </w:rPr>
              <w:t xml:space="preserve"> Merge onto </w:t>
            </w:r>
            <w:r w:rsidRPr="00FA21B2">
              <w:rPr>
                <w:rFonts w:ascii="Arial" w:hAnsi="Arial" w:cs="Arial"/>
                <w:b/>
                <w:bCs/>
                <w:color w:val="000000"/>
                <w:sz w:val="20"/>
              </w:rPr>
              <w:t>I-240 N/</w:t>
            </w:r>
            <w:r w:rsidRPr="00FA21B2">
              <w:rPr>
                <w:rFonts w:ascii="Cambria Math" w:hAnsi="Cambria Math" w:cs="Cambria Math"/>
                <w:b/>
                <w:bCs/>
                <w:color w:val="000000"/>
                <w:sz w:val="20"/>
              </w:rPr>
              <w:t>​</w:t>
            </w:r>
            <w:r w:rsidRPr="00FA21B2">
              <w:rPr>
                <w:rFonts w:ascii="Arial" w:hAnsi="Arial" w:cs="Arial"/>
                <w:b/>
                <w:bCs/>
                <w:color w:val="000000"/>
                <w:sz w:val="20"/>
              </w:rPr>
              <w:t>I-69 N</w:t>
            </w:r>
            <w:r w:rsidRPr="00FA21B2">
              <w:rPr>
                <w:rFonts w:ascii="Arial" w:hAnsi="Arial" w:cs="Arial"/>
                <w:color w:val="000000"/>
                <w:sz w:val="20"/>
              </w:rPr>
              <w:t xml:space="preserve"> via the ramp to </w:t>
            </w:r>
            <w:r w:rsidRPr="00FA21B2">
              <w:rPr>
                <w:rFonts w:ascii="Arial" w:hAnsi="Arial" w:cs="Arial"/>
                <w:b/>
                <w:bCs/>
                <w:color w:val="000000"/>
                <w:sz w:val="20"/>
              </w:rPr>
              <w:t>I-40 W</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sz w:val="20"/>
              </w:rPr>
              <w:t>1.8 mi</w:t>
            </w:r>
          </w:p>
        </w:tc>
      </w:tr>
      <w:tr w:rsidR="00FA21B2" w:rsidRPr="00FA21B2" w:rsidTr="007D445F">
        <w:trPr>
          <w:trHeight w:val="440"/>
        </w:trPr>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noProof/>
                <w:color w:val="000000"/>
                <w:sz w:val="20"/>
              </w:rPr>
              <w:drawing>
                <wp:inline distT="0" distB="0" distL="0" distR="0" wp14:anchorId="317F6711" wp14:editId="7FA1C58C">
                  <wp:extent cx="285750"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aolc_com.gif"/>
                          <pic:cNvPicPr/>
                        </pic:nvPicPr>
                        <pic:blipFill>
                          <a:blip r:embed="rId46">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3.</w:t>
            </w:r>
            <w:r w:rsidRPr="00FA21B2">
              <w:rPr>
                <w:rFonts w:ascii="Arial" w:hAnsi="Arial" w:cs="Arial"/>
                <w:color w:val="000000"/>
                <w:sz w:val="20"/>
              </w:rPr>
              <w:t xml:space="preserve"> Merge onto </w:t>
            </w:r>
            <w:r w:rsidRPr="00FA21B2">
              <w:rPr>
                <w:rFonts w:ascii="Arial" w:hAnsi="Arial" w:cs="Arial"/>
                <w:b/>
                <w:bCs/>
                <w:color w:val="000000"/>
                <w:sz w:val="20"/>
              </w:rPr>
              <w:t>I-40 E</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sz w:val="20"/>
              </w:rPr>
              <w:t>10.8 mi</w:t>
            </w:r>
          </w:p>
        </w:tc>
      </w:tr>
      <w:tr w:rsidR="00FA21B2" w:rsidRPr="00FA21B2" w:rsidTr="007D445F">
        <w:trPr>
          <w:trHeight w:val="539"/>
        </w:trPr>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noProof/>
                <w:color w:val="000000"/>
                <w:sz w:val="20"/>
              </w:rPr>
              <w:drawing>
                <wp:inline distT="0" distB="0" distL="0" distR="0" wp14:anchorId="7C248BE9" wp14:editId="211853D2">
                  <wp:extent cx="2476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12_com.gif"/>
                          <pic:cNvPicPr/>
                        </pic:nvPicPr>
                        <pic:blipFill>
                          <a:blip r:embed="rId47">
                            <a:extLst>
                              <a:ext uri="{28A0092B-C50C-407E-A947-70E740481C1C}">
                                <a14:useLocalDpi xmlns:a14="http://schemas.microsoft.com/office/drawing/2010/main" val="0"/>
                              </a:ext>
                            </a:extLst>
                          </a:blip>
                          <a:stretch>
                            <a:fillRect/>
                          </a:stretch>
                        </pic:blipFill>
                        <pic:spPr>
                          <a:xfrm>
                            <a:off x="0" y="0"/>
                            <a:ext cx="247650" cy="285750"/>
                          </a:xfrm>
                          <a:prstGeom prst="rect">
                            <a:avLst/>
                          </a:prstGeom>
                        </pic:spPr>
                      </pic:pic>
                    </a:graphicData>
                  </a:graphic>
                </wp:inline>
              </w:drawing>
            </w:r>
            <w:r w:rsidRPr="00FA21B2">
              <w:rPr>
                <w:rFonts w:ascii="Arial" w:hAnsi="Arial" w:cs="Arial"/>
                <w:noProof/>
                <w:color w:val="000000"/>
                <w:sz w:val="20"/>
              </w:rPr>
              <w:drawing>
                <wp:inline distT="0" distB="0" distL="0" distR="0" wp14:anchorId="3D54619A" wp14:editId="69312144">
                  <wp:extent cx="28575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aolc_com.gif"/>
                          <pic:cNvPicPr/>
                        </pic:nvPicPr>
                        <pic:blipFill>
                          <a:blip r:embed="rId46">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4.</w:t>
            </w:r>
            <w:r w:rsidRPr="00FA21B2">
              <w:rPr>
                <w:rFonts w:ascii="Arial" w:hAnsi="Arial" w:cs="Arial"/>
                <w:color w:val="000000"/>
                <w:sz w:val="20"/>
              </w:rPr>
              <w:t xml:space="preserve"> Take exit </w:t>
            </w:r>
            <w:r w:rsidRPr="00FA21B2">
              <w:rPr>
                <w:rFonts w:ascii="Arial" w:hAnsi="Arial" w:cs="Arial"/>
                <w:b/>
                <w:bCs/>
                <w:color w:val="000000"/>
                <w:sz w:val="20"/>
              </w:rPr>
              <w:t>12C</w:t>
            </w:r>
            <w:r w:rsidRPr="00FA21B2">
              <w:rPr>
                <w:rFonts w:ascii="Arial" w:hAnsi="Arial" w:cs="Arial"/>
                <w:color w:val="000000"/>
                <w:sz w:val="20"/>
              </w:rPr>
              <w:t xml:space="preserve"> on the left to merge onto </w:t>
            </w:r>
            <w:r w:rsidRPr="00FA21B2">
              <w:rPr>
                <w:rFonts w:ascii="Arial" w:hAnsi="Arial" w:cs="Arial"/>
                <w:b/>
                <w:bCs/>
                <w:color w:val="000000"/>
                <w:sz w:val="20"/>
              </w:rPr>
              <w:t>I-40 E</w:t>
            </w:r>
            <w:r w:rsidRPr="00FA21B2">
              <w:rPr>
                <w:rFonts w:ascii="Arial" w:hAnsi="Arial" w:cs="Arial"/>
                <w:color w:val="000000"/>
                <w:sz w:val="20"/>
              </w:rPr>
              <w:t xml:space="preserve"> toward </w:t>
            </w:r>
            <w:r w:rsidRPr="00FA21B2">
              <w:rPr>
                <w:rFonts w:ascii="Arial" w:hAnsi="Arial" w:cs="Arial"/>
                <w:b/>
                <w:bCs/>
                <w:color w:val="000000"/>
                <w:sz w:val="20"/>
              </w:rPr>
              <w:t>Nashville</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sz w:val="20"/>
              </w:rPr>
              <w:t>195 mi</w:t>
            </w:r>
          </w:p>
        </w:tc>
      </w:tr>
      <w:tr w:rsidR="00FA21B2" w:rsidRPr="00FA21B2" w:rsidTr="007D445F">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noProof/>
                <w:color w:val="000000"/>
                <w:sz w:val="20"/>
              </w:rPr>
              <w:drawing>
                <wp:inline distT="0" distB="0" distL="0" distR="0" wp14:anchorId="1CD6231E" wp14:editId="5E0E0193">
                  <wp:extent cx="2476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206_com.gif"/>
                          <pic:cNvPicPr/>
                        </pic:nvPicPr>
                        <pic:blipFill>
                          <a:blip r:embed="rId48">
                            <a:extLst>
                              <a:ext uri="{28A0092B-C50C-407E-A947-70E740481C1C}">
                                <a14:useLocalDpi xmlns:a14="http://schemas.microsoft.com/office/drawing/2010/main" val="0"/>
                              </a:ext>
                            </a:extLst>
                          </a:blip>
                          <a:stretch>
                            <a:fillRect/>
                          </a:stretch>
                        </pic:blipFill>
                        <pic:spPr>
                          <a:xfrm>
                            <a:off x="0" y="0"/>
                            <a:ext cx="247650" cy="285750"/>
                          </a:xfrm>
                          <a:prstGeom prst="rect">
                            <a:avLst/>
                          </a:prstGeom>
                        </pic:spPr>
                      </pic:pic>
                    </a:graphicData>
                  </a:graphic>
                </wp:inline>
              </w:drawing>
            </w:r>
            <w:r w:rsidRPr="00FA21B2">
              <w:rPr>
                <w:rFonts w:ascii="Arial" w:hAnsi="Arial" w:cs="Arial"/>
                <w:noProof/>
                <w:color w:val="000000"/>
                <w:sz w:val="20"/>
              </w:rPr>
              <w:drawing>
                <wp:inline distT="0" distB="0" distL="0" distR="0" wp14:anchorId="5A5F4FC6" wp14:editId="158443F0">
                  <wp:extent cx="285750"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440_com.gif"/>
                          <pic:cNvPicPr/>
                        </pic:nvPicPr>
                        <pic:blipFill>
                          <a:blip r:embed="rId49">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5.</w:t>
            </w:r>
            <w:r w:rsidRPr="00FA21B2">
              <w:rPr>
                <w:rFonts w:ascii="Arial" w:hAnsi="Arial" w:cs="Arial"/>
                <w:color w:val="000000"/>
                <w:sz w:val="20"/>
              </w:rPr>
              <w:t xml:space="preserve"> Take exit </w:t>
            </w:r>
            <w:r w:rsidRPr="00FA21B2">
              <w:rPr>
                <w:rFonts w:ascii="Arial" w:hAnsi="Arial" w:cs="Arial"/>
                <w:b/>
                <w:bCs/>
                <w:color w:val="000000"/>
                <w:sz w:val="20"/>
              </w:rPr>
              <w:t>206</w:t>
            </w:r>
            <w:r w:rsidRPr="00FA21B2">
              <w:rPr>
                <w:rFonts w:ascii="Arial" w:hAnsi="Arial" w:cs="Arial"/>
                <w:color w:val="000000"/>
                <w:sz w:val="20"/>
              </w:rPr>
              <w:t xml:space="preserve"> to merge onto </w:t>
            </w:r>
            <w:r w:rsidRPr="00FA21B2">
              <w:rPr>
                <w:rFonts w:ascii="Arial" w:hAnsi="Arial" w:cs="Arial"/>
                <w:b/>
                <w:bCs/>
                <w:color w:val="000000"/>
                <w:sz w:val="20"/>
              </w:rPr>
              <w:t>I-440 E</w:t>
            </w:r>
            <w:r w:rsidRPr="00FA21B2">
              <w:rPr>
                <w:rFonts w:ascii="Arial" w:hAnsi="Arial" w:cs="Arial"/>
                <w:color w:val="000000"/>
                <w:sz w:val="20"/>
              </w:rPr>
              <w:t xml:space="preserve"> toward </w:t>
            </w:r>
            <w:r w:rsidRPr="00FA21B2">
              <w:rPr>
                <w:rFonts w:ascii="Arial" w:hAnsi="Arial" w:cs="Arial"/>
                <w:b/>
                <w:bCs/>
                <w:color w:val="000000"/>
                <w:sz w:val="20"/>
              </w:rPr>
              <w:t>Knoxville</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noProof/>
                <w:sz w:val="20"/>
              </w:rPr>
              <w:drawing>
                <wp:inline distT="0" distB="0" distL="0" distR="0" wp14:anchorId="0E2EFBF9" wp14:editId="3B853242">
                  <wp:extent cx="9525" cy="9525"/>
                  <wp:effectExtent l="0" t="0" r="0" b="0"/>
                  <wp:docPr id="14" name="Picture 14" descr="https://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ps.gstatic.com/mapfiles/transpare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A21B2">
              <w:rPr>
                <w:rFonts w:ascii="Arial" w:hAnsi="Arial" w:cs="Arial"/>
                <w:b/>
                <w:sz w:val="20"/>
              </w:rPr>
              <w:t>7.4 mi</w:t>
            </w:r>
          </w:p>
        </w:tc>
      </w:tr>
      <w:tr w:rsidR="00FA21B2" w:rsidRPr="00FA21B2" w:rsidTr="007D445F">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noProof/>
                <w:color w:val="000000"/>
                <w:sz w:val="20"/>
              </w:rPr>
              <w:drawing>
                <wp:inline distT="0" distB="0" distL="0" distR="0" wp14:anchorId="7FE5EDA8" wp14:editId="32DB4483">
                  <wp:extent cx="28575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24_com.gif"/>
                          <pic:cNvPicPr/>
                        </pic:nvPicPr>
                        <pic:blipFill>
                          <a:blip r:embed="rId50">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szCs w:val="24"/>
              </w:rPr>
            </w:pPr>
            <w:r w:rsidRPr="00FA21B2">
              <w:rPr>
                <w:rFonts w:ascii="Arial" w:hAnsi="Arial" w:cs="Arial"/>
                <w:b/>
                <w:bCs/>
                <w:color w:val="000000"/>
                <w:sz w:val="20"/>
              </w:rPr>
              <w:t>6.</w:t>
            </w:r>
            <w:r w:rsidRPr="00FA21B2">
              <w:rPr>
                <w:rFonts w:ascii="Arial" w:hAnsi="Arial" w:cs="Arial"/>
                <w:color w:val="000000"/>
                <w:sz w:val="20"/>
              </w:rPr>
              <w:t xml:space="preserve"> Keep right at the fork, follow signs for </w:t>
            </w:r>
            <w:r w:rsidRPr="00FA21B2">
              <w:rPr>
                <w:rFonts w:ascii="Arial" w:hAnsi="Arial" w:cs="Arial"/>
                <w:b/>
                <w:bCs/>
                <w:color w:val="000000"/>
                <w:sz w:val="20"/>
              </w:rPr>
              <w:t>I-24 E/</w:t>
            </w:r>
            <w:r w:rsidRPr="00FA21B2">
              <w:rPr>
                <w:rFonts w:ascii="Cambria Math" w:hAnsi="Cambria Math" w:cs="Cambria Math"/>
                <w:b/>
                <w:bCs/>
                <w:color w:val="000000"/>
                <w:sz w:val="20"/>
              </w:rPr>
              <w:t>​</w:t>
            </w:r>
            <w:r w:rsidRPr="00FA21B2">
              <w:rPr>
                <w:rFonts w:ascii="Arial" w:hAnsi="Arial" w:cs="Arial"/>
                <w:b/>
                <w:bCs/>
                <w:color w:val="000000"/>
                <w:sz w:val="20"/>
              </w:rPr>
              <w:t>Chattanooga</w:t>
            </w:r>
            <w:r w:rsidRPr="00FA21B2">
              <w:rPr>
                <w:rFonts w:ascii="Arial" w:hAnsi="Arial" w:cs="Arial"/>
                <w:color w:val="000000"/>
                <w:sz w:val="20"/>
              </w:rPr>
              <w:t xml:space="preserve"> and merge onto </w:t>
            </w:r>
            <w:r w:rsidRPr="00FA21B2">
              <w:rPr>
                <w:rFonts w:ascii="Arial" w:hAnsi="Arial" w:cs="Arial"/>
                <w:b/>
                <w:bCs/>
                <w:color w:val="000000"/>
                <w:sz w:val="20"/>
              </w:rPr>
              <w:t>I-24 E</w:t>
            </w:r>
          </w:p>
          <w:p w:rsidR="00FA21B2" w:rsidRPr="00FA21B2" w:rsidRDefault="00FA21B2" w:rsidP="00FA21B2">
            <w:pPr>
              <w:spacing w:line="270" w:lineRule="atLeast"/>
              <w:rPr>
                <w:color w:val="777777"/>
                <w:szCs w:val="24"/>
              </w:rPr>
            </w:pPr>
            <w:r w:rsidRPr="00FA21B2">
              <w:rPr>
                <w:rFonts w:ascii="Arial" w:hAnsi="Arial" w:cs="Arial"/>
                <w:color w:val="777777"/>
                <w:sz w:val="20"/>
              </w:rPr>
              <w:t xml:space="preserve">Passing through </w:t>
            </w:r>
            <w:proofErr w:type="spellStart"/>
            <w:r w:rsidRPr="00FA21B2">
              <w:rPr>
                <w:rFonts w:ascii="Arial" w:hAnsi="Arial" w:cs="Arial"/>
                <w:color w:val="777777"/>
                <w:sz w:val="20"/>
              </w:rPr>
              <w:t>GeorgiaEntering</w:t>
            </w:r>
            <w:proofErr w:type="spellEnd"/>
            <w:r w:rsidRPr="00FA21B2">
              <w:rPr>
                <w:rFonts w:ascii="Arial" w:hAnsi="Arial" w:cs="Arial"/>
                <w:color w:val="777777"/>
                <w:sz w:val="20"/>
              </w:rPr>
              <w:t xml:space="preserve"> Tennessee</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sz w:val="20"/>
              </w:rPr>
              <w:t>126 mi</w:t>
            </w:r>
          </w:p>
        </w:tc>
      </w:tr>
      <w:tr w:rsidR="00FA21B2" w:rsidRPr="00FA21B2" w:rsidTr="007D445F">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noProof/>
                <w:color w:val="000000"/>
                <w:sz w:val="20"/>
              </w:rPr>
              <w:drawing>
                <wp:inline distT="0" distB="0" distL="0" distR="0" wp14:anchorId="20E02072" wp14:editId="51497A7F">
                  <wp:extent cx="24765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178_com.gif"/>
                          <pic:cNvPicPr/>
                        </pic:nvPicPr>
                        <pic:blipFill>
                          <a:blip r:embed="rId51">
                            <a:extLst>
                              <a:ext uri="{28A0092B-C50C-407E-A947-70E740481C1C}">
                                <a14:useLocalDpi xmlns:a14="http://schemas.microsoft.com/office/drawing/2010/main" val="0"/>
                              </a:ext>
                            </a:extLst>
                          </a:blip>
                          <a:stretch>
                            <a:fillRect/>
                          </a:stretch>
                        </pic:blipFill>
                        <pic:spPr>
                          <a:xfrm>
                            <a:off x="0" y="0"/>
                            <a:ext cx="247650" cy="285750"/>
                          </a:xfrm>
                          <a:prstGeom prst="rect">
                            <a:avLst/>
                          </a:prstGeom>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7.</w:t>
            </w:r>
            <w:r w:rsidRPr="00FA21B2">
              <w:rPr>
                <w:rFonts w:ascii="Arial" w:hAnsi="Arial" w:cs="Arial"/>
                <w:color w:val="000000"/>
                <w:sz w:val="20"/>
              </w:rPr>
              <w:t xml:space="preserve"> Take exit </w:t>
            </w:r>
            <w:r w:rsidRPr="00FA21B2">
              <w:rPr>
                <w:rFonts w:ascii="Arial" w:hAnsi="Arial" w:cs="Arial"/>
                <w:b/>
                <w:bCs/>
                <w:color w:val="000000"/>
                <w:sz w:val="20"/>
              </w:rPr>
              <w:t>178</w:t>
            </w:r>
            <w:r w:rsidRPr="00FA21B2">
              <w:rPr>
                <w:rFonts w:ascii="Arial" w:hAnsi="Arial" w:cs="Arial"/>
                <w:color w:val="000000"/>
                <w:sz w:val="20"/>
              </w:rPr>
              <w:t xml:space="preserve"> for </w:t>
            </w:r>
            <w:r w:rsidRPr="00FA21B2">
              <w:rPr>
                <w:rFonts w:ascii="Arial" w:hAnsi="Arial" w:cs="Arial"/>
                <w:b/>
                <w:bCs/>
                <w:color w:val="000000"/>
                <w:sz w:val="20"/>
              </w:rPr>
              <w:t>US-11/</w:t>
            </w:r>
            <w:r w:rsidRPr="00FA21B2">
              <w:rPr>
                <w:rFonts w:ascii="Cambria Math" w:hAnsi="Cambria Math" w:cs="Cambria Math"/>
                <w:b/>
                <w:bCs/>
                <w:color w:val="000000"/>
                <w:sz w:val="20"/>
              </w:rPr>
              <w:t>​</w:t>
            </w:r>
            <w:r w:rsidRPr="00FA21B2">
              <w:rPr>
                <w:rFonts w:ascii="Arial" w:hAnsi="Arial" w:cs="Arial"/>
                <w:b/>
                <w:bCs/>
                <w:color w:val="000000"/>
                <w:sz w:val="20"/>
              </w:rPr>
              <w:t>US-41/</w:t>
            </w:r>
            <w:r w:rsidRPr="00FA21B2">
              <w:rPr>
                <w:rFonts w:ascii="Cambria Math" w:hAnsi="Cambria Math" w:cs="Cambria Math"/>
                <w:b/>
                <w:bCs/>
                <w:color w:val="000000"/>
                <w:sz w:val="20"/>
              </w:rPr>
              <w:t>​</w:t>
            </w:r>
            <w:r w:rsidRPr="00FA21B2">
              <w:rPr>
                <w:rFonts w:ascii="Arial" w:hAnsi="Arial" w:cs="Arial"/>
                <w:b/>
                <w:bCs/>
                <w:color w:val="000000"/>
                <w:sz w:val="20"/>
              </w:rPr>
              <w:t>US-64</w:t>
            </w:r>
            <w:r w:rsidRPr="00FA21B2">
              <w:rPr>
                <w:rFonts w:ascii="Arial" w:hAnsi="Arial" w:cs="Arial"/>
                <w:color w:val="000000"/>
                <w:sz w:val="20"/>
              </w:rPr>
              <w:t xml:space="preserve"> toward </w:t>
            </w:r>
            <w:r w:rsidRPr="00FA21B2">
              <w:rPr>
                <w:rFonts w:ascii="Arial" w:hAnsi="Arial" w:cs="Arial"/>
                <w:b/>
                <w:bCs/>
                <w:color w:val="000000"/>
                <w:sz w:val="20"/>
              </w:rPr>
              <w:t>Lookout Mt/</w:t>
            </w:r>
            <w:r w:rsidRPr="00FA21B2">
              <w:rPr>
                <w:rFonts w:ascii="Cambria Math" w:hAnsi="Cambria Math" w:cs="Cambria Math"/>
                <w:b/>
                <w:bCs/>
                <w:color w:val="000000"/>
                <w:sz w:val="20"/>
              </w:rPr>
              <w:t>​</w:t>
            </w:r>
            <w:r w:rsidRPr="00FA21B2">
              <w:rPr>
                <w:rFonts w:ascii="Arial" w:hAnsi="Arial" w:cs="Arial"/>
                <w:b/>
                <w:bCs/>
                <w:color w:val="000000"/>
                <w:sz w:val="20"/>
              </w:rPr>
              <w:t>Broad St</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noProof/>
                <w:sz w:val="20"/>
              </w:rPr>
              <w:drawing>
                <wp:inline distT="0" distB="0" distL="0" distR="0" wp14:anchorId="0AED461D" wp14:editId="4BA77032">
                  <wp:extent cx="9525" cy="9525"/>
                  <wp:effectExtent l="0" t="0" r="0" b="0"/>
                  <wp:docPr id="17" name="Picture 17" descr="https://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ps.gstatic.com/mapfiles/transpare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A21B2">
              <w:rPr>
                <w:rFonts w:ascii="Arial" w:hAnsi="Arial" w:cs="Arial"/>
                <w:b/>
                <w:sz w:val="20"/>
              </w:rPr>
              <w:t xml:space="preserve">433 </w:t>
            </w:r>
            <w:proofErr w:type="spellStart"/>
            <w:r w:rsidRPr="00FA21B2">
              <w:rPr>
                <w:rFonts w:ascii="Arial" w:hAnsi="Arial" w:cs="Arial"/>
                <w:b/>
                <w:sz w:val="20"/>
              </w:rPr>
              <w:t>ft</w:t>
            </w:r>
            <w:proofErr w:type="spellEnd"/>
          </w:p>
        </w:tc>
      </w:tr>
      <w:tr w:rsidR="00FA21B2" w:rsidRPr="00FA21B2" w:rsidTr="007D445F">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noProof/>
                <w:color w:val="000000"/>
                <w:sz w:val="20"/>
              </w:rPr>
              <w:drawing>
                <wp:inline distT="0" distB="0" distL="0" distR="0" wp14:anchorId="718807B3" wp14:editId="0A9C608E">
                  <wp:extent cx="2857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ao_com.gif"/>
                          <pic:cNvPicPr/>
                        </pic:nvPicPr>
                        <pic:blipFill>
                          <a:blip r:embed="rId52">
                            <a:extLst>
                              <a:ext uri="{28A0092B-C50C-407E-A947-70E740481C1C}">
                                <a14:useLocalDpi xmlns:a14="http://schemas.microsoft.com/office/drawing/2010/main" val="0"/>
                              </a:ext>
                            </a:extLst>
                          </a:blip>
                          <a:stretch>
                            <a:fillRect/>
                          </a:stretch>
                        </pic:blipFill>
                        <pic:spPr>
                          <a:xfrm>
                            <a:off x="0" y="0"/>
                            <a:ext cx="285750" cy="209550"/>
                          </a:xfrm>
                          <a:prstGeom prst="rect">
                            <a:avLst/>
                          </a:prstGeom>
                        </pic:spPr>
                      </pic:pic>
                    </a:graphicData>
                  </a:graphic>
                </wp:inline>
              </w:drawing>
            </w:r>
          </w:p>
          <w:p w:rsidR="00FA21B2" w:rsidRPr="00FA21B2" w:rsidRDefault="00FA21B2" w:rsidP="00FA21B2">
            <w:pPr>
              <w:spacing w:line="270" w:lineRule="atLeast"/>
              <w:rPr>
                <w:rFonts w:ascii="Arial" w:hAnsi="Arial" w:cs="Arial"/>
                <w:color w:val="000000"/>
                <w:sz w:val="20"/>
              </w:rPr>
            </w:pP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8.</w:t>
            </w:r>
            <w:r w:rsidRPr="00FA21B2">
              <w:rPr>
                <w:rFonts w:ascii="Arial" w:hAnsi="Arial" w:cs="Arial"/>
                <w:color w:val="000000"/>
                <w:sz w:val="20"/>
              </w:rPr>
              <w:t xml:space="preserve"> Keep left at the fork, follow signs for </w:t>
            </w:r>
            <w:r w:rsidRPr="00FA21B2">
              <w:rPr>
                <w:rFonts w:ascii="Arial" w:hAnsi="Arial" w:cs="Arial"/>
                <w:b/>
                <w:bCs/>
                <w:color w:val="000000"/>
                <w:sz w:val="20"/>
              </w:rPr>
              <w:t>US-27 N/</w:t>
            </w:r>
            <w:r w:rsidRPr="00FA21B2">
              <w:rPr>
                <w:rFonts w:ascii="Cambria Math" w:hAnsi="Cambria Math" w:cs="Cambria Math"/>
                <w:b/>
                <w:bCs/>
                <w:color w:val="000000"/>
                <w:sz w:val="20"/>
              </w:rPr>
              <w:t>​</w:t>
            </w:r>
            <w:r w:rsidRPr="00FA21B2">
              <w:rPr>
                <w:rFonts w:ascii="Arial" w:hAnsi="Arial" w:cs="Arial"/>
                <w:b/>
                <w:bCs/>
                <w:color w:val="000000"/>
                <w:sz w:val="20"/>
              </w:rPr>
              <w:t>Downtown/</w:t>
            </w:r>
            <w:r w:rsidRPr="00FA21B2">
              <w:rPr>
                <w:rFonts w:ascii="Cambria Math" w:hAnsi="Cambria Math" w:cs="Cambria Math"/>
                <w:b/>
                <w:bCs/>
                <w:color w:val="000000"/>
                <w:sz w:val="20"/>
              </w:rPr>
              <w:t>​</w:t>
            </w:r>
            <w:r w:rsidRPr="00FA21B2">
              <w:rPr>
                <w:rFonts w:ascii="Arial" w:hAnsi="Arial" w:cs="Arial"/>
                <w:b/>
                <w:bCs/>
                <w:color w:val="000000"/>
                <w:sz w:val="20"/>
              </w:rPr>
              <w:t>Chattanooga</w:t>
            </w:r>
            <w:r w:rsidRPr="00FA21B2">
              <w:rPr>
                <w:rFonts w:ascii="Arial" w:hAnsi="Arial" w:cs="Arial"/>
                <w:color w:val="000000"/>
                <w:sz w:val="20"/>
              </w:rPr>
              <w:t xml:space="preserve"> and merge onto </w:t>
            </w:r>
            <w:r w:rsidRPr="00FA21B2">
              <w:rPr>
                <w:rFonts w:ascii="Arial" w:hAnsi="Arial" w:cs="Arial"/>
                <w:b/>
                <w:bCs/>
                <w:color w:val="000000"/>
                <w:sz w:val="20"/>
              </w:rPr>
              <w:t>US-27 N</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sz w:val="20"/>
              </w:rPr>
              <w:t>1.5 mi</w:t>
            </w:r>
          </w:p>
        </w:tc>
      </w:tr>
      <w:tr w:rsidR="00FA21B2" w:rsidRPr="00FA21B2" w:rsidTr="007D445F">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noProof/>
                <w:color w:val="000000"/>
                <w:sz w:val="20"/>
              </w:rPr>
              <w:drawing>
                <wp:inline distT="0" distB="0" distL="0" distR="0" wp14:anchorId="2C30EB19" wp14:editId="6BB7EACE">
                  <wp:extent cx="2476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signs_a_com.gif"/>
                          <pic:cNvPicPr/>
                        </pic:nvPicPr>
                        <pic:blipFill>
                          <a:blip r:embed="rId53">
                            <a:extLst>
                              <a:ext uri="{28A0092B-C50C-407E-A947-70E740481C1C}">
                                <a14:useLocalDpi xmlns:a14="http://schemas.microsoft.com/office/drawing/2010/main" val="0"/>
                              </a:ext>
                            </a:extLst>
                          </a:blip>
                          <a:stretch>
                            <a:fillRect/>
                          </a:stretch>
                        </pic:blipFill>
                        <pic:spPr>
                          <a:xfrm>
                            <a:off x="0" y="0"/>
                            <a:ext cx="247650" cy="285750"/>
                          </a:xfrm>
                          <a:prstGeom prst="rect">
                            <a:avLst/>
                          </a:prstGeom>
                        </pic:spPr>
                      </pic:pic>
                    </a:graphicData>
                  </a:graphic>
                </wp:inline>
              </w:drawing>
            </w: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9.</w:t>
            </w:r>
            <w:r w:rsidRPr="00FA21B2">
              <w:rPr>
                <w:rFonts w:ascii="Arial" w:hAnsi="Arial" w:cs="Arial"/>
                <w:color w:val="000000"/>
                <w:sz w:val="20"/>
              </w:rPr>
              <w:t xml:space="preserve"> Take exit </w:t>
            </w:r>
            <w:r w:rsidRPr="00FA21B2">
              <w:rPr>
                <w:rFonts w:ascii="Arial" w:hAnsi="Arial" w:cs="Arial"/>
                <w:b/>
                <w:bCs/>
                <w:color w:val="000000"/>
                <w:sz w:val="20"/>
              </w:rPr>
              <w:t>1C</w:t>
            </w:r>
            <w:r w:rsidRPr="00FA21B2">
              <w:rPr>
                <w:rFonts w:ascii="Arial" w:hAnsi="Arial" w:cs="Arial"/>
                <w:color w:val="000000"/>
                <w:sz w:val="20"/>
              </w:rPr>
              <w:t xml:space="preserve"> for </w:t>
            </w:r>
            <w:r w:rsidRPr="00FA21B2">
              <w:rPr>
                <w:rFonts w:ascii="Arial" w:hAnsi="Arial" w:cs="Arial"/>
                <w:b/>
                <w:bCs/>
                <w:color w:val="000000"/>
                <w:sz w:val="20"/>
              </w:rPr>
              <w:t>4th Street N</w:t>
            </w:r>
            <w:r w:rsidRPr="00FA21B2">
              <w:rPr>
                <w:rFonts w:ascii="Arial" w:hAnsi="Arial" w:cs="Arial"/>
                <w:color w:val="000000"/>
                <w:sz w:val="20"/>
              </w:rPr>
              <w:t xml:space="preserve"> toward </w:t>
            </w:r>
            <w:r w:rsidRPr="00FA21B2">
              <w:rPr>
                <w:rFonts w:ascii="Arial" w:hAnsi="Arial" w:cs="Arial"/>
                <w:b/>
                <w:bCs/>
                <w:color w:val="000000"/>
                <w:sz w:val="20"/>
              </w:rPr>
              <w:t>Downtown N</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noProof/>
                <w:sz w:val="20"/>
              </w:rPr>
              <w:drawing>
                <wp:inline distT="0" distB="0" distL="0" distR="0" wp14:anchorId="09B7E10B" wp14:editId="6E410E61">
                  <wp:extent cx="9525" cy="9525"/>
                  <wp:effectExtent l="0" t="0" r="0" b="0"/>
                  <wp:docPr id="20" name="Picture 20" descr="https://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ps.gstatic.com/mapfiles/transpare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A21B2">
              <w:rPr>
                <w:rFonts w:ascii="Arial" w:hAnsi="Arial" w:cs="Arial"/>
                <w:b/>
                <w:sz w:val="20"/>
              </w:rPr>
              <w:t>0.2 mi</w:t>
            </w:r>
          </w:p>
        </w:tc>
      </w:tr>
      <w:tr w:rsidR="00FA21B2" w:rsidRPr="00FA21B2" w:rsidTr="007D445F">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b/>
                <w:bCs/>
                <w:color w:val="000000"/>
                <w:sz w:val="20"/>
              </w:rPr>
              <w:t>10.</w:t>
            </w:r>
            <w:r w:rsidRPr="00FA21B2">
              <w:rPr>
                <w:rFonts w:ascii="Arial" w:hAnsi="Arial" w:cs="Arial"/>
                <w:color w:val="000000"/>
                <w:sz w:val="20"/>
              </w:rPr>
              <w:t xml:space="preserve"> Merge onto </w:t>
            </w:r>
            <w:r w:rsidRPr="00FA21B2">
              <w:rPr>
                <w:rFonts w:ascii="Arial" w:hAnsi="Arial" w:cs="Arial"/>
                <w:b/>
                <w:bCs/>
                <w:color w:val="000000"/>
                <w:sz w:val="20"/>
              </w:rPr>
              <w:t>W 4th St</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sz w:val="20"/>
              </w:rPr>
              <w:t>0.9 mi</w:t>
            </w:r>
          </w:p>
        </w:tc>
      </w:tr>
      <w:tr w:rsidR="00FA21B2" w:rsidRPr="00FA21B2" w:rsidTr="007D445F">
        <w:tc>
          <w:tcPr>
            <w:tcW w:w="1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rFonts w:ascii="Arial" w:hAnsi="Arial" w:cs="Arial"/>
                <w:color w:val="000000"/>
                <w:sz w:val="20"/>
              </w:rPr>
            </w:pPr>
          </w:p>
          <w:p w:rsidR="00FA21B2" w:rsidRPr="00FA21B2" w:rsidRDefault="00FA21B2" w:rsidP="00FA21B2">
            <w:pPr>
              <w:spacing w:line="270" w:lineRule="atLeast"/>
              <w:rPr>
                <w:rFonts w:ascii="Arial" w:hAnsi="Arial" w:cs="Arial"/>
                <w:color w:val="000000"/>
                <w:sz w:val="20"/>
              </w:rPr>
            </w:pPr>
          </w:p>
        </w:tc>
        <w:tc>
          <w:tcPr>
            <w:tcW w:w="76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A21B2" w:rsidRPr="00FA21B2" w:rsidRDefault="00FA21B2" w:rsidP="00FA21B2">
            <w:pPr>
              <w:spacing w:line="270" w:lineRule="atLeast"/>
              <w:rPr>
                <w:szCs w:val="24"/>
              </w:rPr>
            </w:pPr>
            <w:r w:rsidRPr="00FA21B2">
              <w:rPr>
                <w:rFonts w:ascii="Arial" w:hAnsi="Arial" w:cs="Arial"/>
                <w:b/>
                <w:bCs/>
                <w:color w:val="000000"/>
                <w:sz w:val="20"/>
              </w:rPr>
              <w:t>11.</w:t>
            </w:r>
            <w:r w:rsidRPr="00FA21B2">
              <w:rPr>
                <w:rFonts w:ascii="Arial" w:hAnsi="Arial" w:cs="Arial"/>
                <w:color w:val="000000"/>
                <w:sz w:val="20"/>
              </w:rPr>
              <w:t xml:space="preserve"> Slight right onto </w:t>
            </w:r>
            <w:r w:rsidRPr="00FA21B2">
              <w:rPr>
                <w:rFonts w:ascii="Arial" w:hAnsi="Arial" w:cs="Arial"/>
                <w:b/>
                <w:bCs/>
                <w:color w:val="000000"/>
                <w:sz w:val="20"/>
              </w:rPr>
              <w:t>E 3rd St</w:t>
            </w:r>
          </w:p>
          <w:p w:rsidR="00FA21B2" w:rsidRPr="00FA21B2" w:rsidRDefault="00FA21B2" w:rsidP="00FA21B2">
            <w:pPr>
              <w:spacing w:line="270" w:lineRule="atLeast"/>
              <w:rPr>
                <w:color w:val="777777"/>
                <w:szCs w:val="24"/>
              </w:rPr>
            </w:pPr>
            <w:r w:rsidRPr="00FA21B2">
              <w:rPr>
                <w:rFonts w:ascii="Arial" w:hAnsi="Arial" w:cs="Arial"/>
                <w:color w:val="777777"/>
                <w:sz w:val="20"/>
              </w:rPr>
              <w:t>Destination will be on the left</w:t>
            </w:r>
          </w:p>
        </w:tc>
        <w:tc>
          <w:tcPr>
            <w:tcW w:w="1020" w:type="dxa"/>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hideMark/>
          </w:tcPr>
          <w:p w:rsidR="00FA21B2" w:rsidRPr="00FA21B2" w:rsidRDefault="00FA21B2" w:rsidP="00FA21B2">
            <w:pPr>
              <w:spacing w:line="270" w:lineRule="atLeast"/>
              <w:jc w:val="center"/>
              <w:rPr>
                <w:rFonts w:ascii="Arial" w:hAnsi="Arial" w:cs="Arial"/>
                <w:b/>
                <w:sz w:val="20"/>
              </w:rPr>
            </w:pPr>
            <w:r w:rsidRPr="00FA21B2">
              <w:rPr>
                <w:rFonts w:ascii="Arial" w:hAnsi="Arial" w:cs="Arial"/>
                <w:b/>
                <w:sz w:val="20"/>
              </w:rPr>
              <w:t>0.4 mi</w:t>
            </w:r>
          </w:p>
        </w:tc>
      </w:tr>
    </w:tbl>
    <w:p w:rsidR="00FA21B2" w:rsidRPr="00FA21B2" w:rsidRDefault="00FA21B2" w:rsidP="00FA21B2">
      <w:pPr>
        <w:rPr>
          <w:rFonts w:ascii="Arial" w:hAnsi="Arial" w:cs="Arial"/>
          <w:vanish/>
          <w:color w:val="000000"/>
          <w:sz w:val="20"/>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5"/>
        <w:gridCol w:w="8497"/>
        <w:gridCol w:w="1100"/>
      </w:tblGrid>
      <w:tr w:rsidR="00FA21B2" w:rsidRPr="00FA21B2" w:rsidTr="007D445F">
        <w:trPr>
          <w:trHeight w:val="570"/>
        </w:trPr>
        <w:tc>
          <w:tcPr>
            <w:tcW w:w="1265" w:type="dxa"/>
            <w:noWrap/>
            <w:tcMar>
              <w:top w:w="0" w:type="dxa"/>
              <w:left w:w="0" w:type="dxa"/>
              <w:bottom w:w="0" w:type="dxa"/>
              <w:right w:w="0"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50D17F98" wp14:editId="1018DAB0">
                  <wp:extent cx="190500" cy="323850"/>
                  <wp:effectExtent l="0" t="0" r="0" b="0"/>
                  <wp:docPr id="21" name="Picture 21" descr="https://maps.gstatic.com/mapfiles/markers2/marker_gree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ps.gstatic.com/mapfiles/markers2/marker_green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p>
        </w:tc>
        <w:tc>
          <w:tcPr>
            <w:tcW w:w="7650" w:type="dxa"/>
            <w:tcMar>
              <w:top w:w="0" w:type="dxa"/>
              <w:left w:w="60" w:type="dxa"/>
              <w:bottom w:w="0" w:type="dxa"/>
              <w:right w:w="90" w:type="dxa"/>
            </w:tcMar>
            <w:hideMark/>
          </w:tcPr>
          <w:p w:rsidR="00FA21B2" w:rsidRPr="00FA21B2" w:rsidRDefault="00FA21B2" w:rsidP="00FA21B2">
            <w:pPr>
              <w:spacing w:line="270" w:lineRule="atLeast"/>
              <w:rPr>
                <w:rFonts w:ascii="Arial" w:hAnsi="Arial" w:cs="Arial"/>
                <w:color w:val="000000"/>
                <w:sz w:val="20"/>
              </w:rPr>
            </w:pPr>
            <w:r w:rsidRPr="00FA21B2">
              <w:rPr>
                <w:rFonts w:ascii="Arial" w:hAnsi="Arial" w:cs="Arial"/>
                <w:color w:val="000000"/>
                <w:sz w:val="20"/>
              </w:rPr>
              <w:t>960 E 3rd St</w:t>
            </w:r>
          </w:p>
          <w:p w:rsidR="00FA21B2" w:rsidRPr="00FA21B2" w:rsidRDefault="00FA21B2" w:rsidP="00FA21B2">
            <w:pPr>
              <w:spacing w:line="270" w:lineRule="atLeast"/>
              <w:rPr>
                <w:rFonts w:ascii="Arial" w:hAnsi="Arial" w:cs="Arial"/>
                <w:color w:val="000000"/>
                <w:sz w:val="20"/>
              </w:rPr>
            </w:pPr>
            <w:r w:rsidRPr="00FA21B2">
              <w:rPr>
                <w:rFonts w:ascii="Arial" w:hAnsi="Arial" w:cs="Arial"/>
                <w:color w:val="000000"/>
                <w:sz w:val="20"/>
              </w:rPr>
              <w:t>Chattanooga, TN 37403</w:t>
            </w:r>
          </w:p>
        </w:tc>
        <w:tc>
          <w:tcPr>
            <w:tcW w:w="990" w:type="dxa"/>
            <w:tcMar>
              <w:top w:w="30" w:type="dxa"/>
              <w:left w:w="90" w:type="dxa"/>
              <w:bottom w:w="0" w:type="dxa"/>
              <w:right w:w="90" w:type="dxa"/>
            </w:tcMar>
            <w:hideMark/>
          </w:tcPr>
          <w:p w:rsidR="00FA21B2" w:rsidRPr="00FA21B2" w:rsidRDefault="00FA21B2" w:rsidP="00FA21B2">
            <w:pPr>
              <w:jc w:val="center"/>
              <w:rPr>
                <w:rFonts w:ascii="Arial" w:hAnsi="Arial" w:cs="Arial"/>
                <w:color w:val="000000"/>
                <w:sz w:val="20"/>
              </w:rPr>
            </w:pPr>
            <w:r w:rsidRPr="00FA21B2">
              <w:rPr>
                <w:rFonts w:ascii="Arial" w:hAnsi="Arial" w:cs="Arial"/>
                <w:noProof/>
                <w:color w:val="000000"/>
                <w:sz w:val="20"/>
              </w:rPr>
              <w:drawing>
                <wp:inline distT="0" distB="0" distL="0" distR="0" wp14:anchorId="248A5E11" wp14:editId="6B477AA1">
                  <wp:extent cx="9525" cy="9525"/>
                  <wp:effectExtent l="0" t="0" r="0" b="0"/>
                  <wp:docPr id="22" name="Picture 22" descr="https://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aps.gstatic.com/mapfiles/transpare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A21B2" w:rsidRPr="00FA21B2" w:rsidRDefault="00FA21B2" w:rsidP="00FA21B2">
      <w:pPr>
        <w:spacing w:line="140" w:lineRule="atLeast"/>
        <w:jc w:val="both"/>
        <w:rPr>
          <w:rFonts w:asciiTheme="minorHAnsi" w:eastAsiaTheme="minorHAnsi" w:hAnsiTheme="minorHAnsi" w:cstheme="minorBidi"/>
          <w:sz w:val="22"/>
          <w:szCs w:val="22"/>
        </w:rPr>
      </w:pPr>
    </w:p>
    <w:tbl>
      <w:tblPr>
        <w:tblW w:w="5139"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3"/>
        <w:gridCol w:w="9581"/>
      </w:tblGrid>
      <w:tr w:rsidR="00FA21B2" w:rsidRPr="00FA21B2" w:rsidTr="00FA21B2">
        <w:trPr>
          <w:trHeight w:val="144"/>
        </w:trPr>
        <w:tc>
          <w:tcPr>
            <w:tcW w:w="1213" w:type="dxa"/>
            <w:noWrap/>
            <w:tcMar>
              <w:top w:w="0" w:type="dxa"/>
              <w:left w:w="0" w:type="dxa"/>
              <w:bottom w:w="0" w:type="dxa"/>
              <w:right w:w="0" w:type="dxa"/>
            </w:tcMar>
          </w:tcPr>
          <w:p w:rsidR="00FA21B2" w:rsidRPr="00FA21B2" w:rsidRDefault="00FA21B2" w:rsidP="00FA21B2">
            <w:pPr>
              <w:rPr>
                <w:rFonts w:ascii="Arial" w:hAnsi="Arial" w:cs="Arial"/>
                <w:b/>
                <w:noProof/>
                <w:sz w:val="20"/>
                <w:highlight w:val="yellow"/>
              </w:rPr>
            </w:pPr>
            <w:r w:rsidRPr="00FA21B2">
              <w:rPr>
                <w:rFonts w:ascii="Arial" w:hAnsi="Arial" w:cs="Arial"/>
                <w:b/>
                <w:noProof/>
                <w:sz w:val="20"/>
                <w:highlight w:val="yellow"/>
              </w:rPr>
              <w:t>From</w:t>
            </w:r>
          </w:p>
          <w:p w:rsidR="00FA21B2" w:rsidRPr="00FA21B2" w:rsidRDefault="00FA21B2" w:rsidP="00FA21B2">
            <w:pPr>
              <w:rPr>
                <w:rFonts w:ascii="Arial" w:hAnsi="Arial" w:cs="Arial"/>
                <w:b/>
                <w:noProof/>
                <w:sz w:val="20"/>
                <w:highlight w:val="yellow"/>
              </w:rPr>
            </w:pPr>
            <w:r w:rsidRPr="00FA21B2">
              <w:rPr>
                <w:rFonts w:ascii="Arial" w:hAnsi="Arial" w:cs="Arial"/>
                <w:b/>
                <w:noProof/>
                <w:sz w:val="20"/>
                <w:highlight w:val="yellow"/>
              </w:rPr>
              <w:t>ALL</w:t>
            </w:r>
          </w:p>
          <w:p w:rsidR="00FA21B2" w:rsidRPr="00FA21B2" w:rsidRDefault="00FA21B2" w:rsidP="00FA21B2">
            <w:pPr>
              <w:rPr>
                <w:rFonts w:ascii="Arial" w:hAnsi="Arial" w:cs="Arial"/>
                <w:noProof/>
                <w:sz w:val="20"/>
              </w:rPr>
            </w:pPr>
            <w:r w:rsidRPr="00FA21B2">
              <w:rPr>
                <w:rFonts w:ascii="Arial" w:hAnsi="Arial" w:cs="Arial"/>
                <w:b/>
                <w:noProof/>
                <w:sz w:val="20"/>
                <w:highlight w:val="yellow"/>
              </w:rPr>
              <w:t>Directions</w:t>
            </w:r>
          </w:p>
        </w:tc>
        <w:tc>
          <w:tcPr>
            <w:tcW w:w="9602" w:type="dxa"/>
            <w:tcMar>
              <w:top w:w="0" w:type="dxa"/>
              <w:left w:w="60" w:type="dxa"/>
              <w:bottom w:w="0" w:type="dxa"/>
              <w:right w:w="0" w:type="dxa"/>
            </w:tcMar>
          </w:tcPr>
          <w:p w:rsidR="00FA21B2" w:rsidRPr="00FA21B2" w:rsidRDefault="00FA21B2" w:rsidP="00FA21B2">
            <w:pPr>
              <w:spacing w:line="270" w:lineRule="atLeast"/>
              <w:rPr>
                <w:rFonts w:ascii="Arial" w:hAnsi="Arial" w:cs="Arial"/>
                <w:szCs w:val="24"/>
              </w:rPr>
            </w:pPr>
            <w:r w:rsidRPr="00FA21B2">
              <w:rPr>
                <w:rFonts w:ascii="Arial" w:hAnsi="Arial" w:cs="Arial"/>
                <w:szCs w:val="24"/>
              </w:rPr>
              <w:t xml:space="preserve">**When you reach the intersection of: </w:t>
            </w:r>
          </w:p>
          <w:p w:rsidR="00FA21B2" w:rsidRPr="00FA21B2" w:rsidRDefault="00FA21B2" w:rsidP="00FA21B2">
            <w:pPr>
              <w:spacing w:after="120" w:line="270" w:lineRule="atLeast"/>
              <w:rPr>
                <w:rFonts w:ascii="Arial" w:hAnsi="Arial" w:cs="Arial"/>
                <w:szCs w:val="24"/>
                <w:u w:val="single"/>
              </w:rPr>
            </w:pPr>
            <w:r w:rsidRPr="00FA21B2">
              <w:rPr>
                <w:rFonts w:ascii="Arial" w:hAnsi="Arial" w:cs="Arial"/>
                <w:szCs w:val="24"/>
              </w:rPr>
              <w:t xml:space="preserve">           </w:t>
            </w:r>
            <w:r w:rsidRPr="00FA21B2">
              <w:rPr>
                <w:rFonts w:ascii="Arial" w:hAnsi="Arial" w:cs="Arial"/>
                <w:szCs w:val="24"/>
                <w:u w:val="single"/>
              </w:rPr>
              <w:t>3</w:t>
            </w:r>
            <w:r w:rsidRPr="00FA21B2">
              <w:rPr>
                <w:rFonts w:ascii="Arial" w:hAnsi="Arial" w:cs="Arial"/>
                <w:szCs w:val="24"/>
                <w:u w:val="single"/>
                <w:vertAlign w:val="superscript"/>
              </w:rPr>
              <w:t>rd</w:t>
            </w:r>
            <w:r w:rsidRPr="00FA21B2">
              <w:rPr>
                <w:rFonts w:ascii="Arial" w:hAnsi="Arial" w:cs="Arial"/>
                <w:szCs w:val="24"/>
                <w:u w:val="single"/>
              </w:rPr>
              <w:t xml:space="preserve"> Street &amp;Hampton Street</w:t>
            </w:r>
          </w:p>
          <w:p w:rsidR="00FA21B2" w:rsidRP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Our Building is on the RIGHT before the next Light.</w:t>
            </w:r>
          </w:p>
          <w:p w:rsidR="00FA21B2" w:rsidRP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Turn Right into the parking entrance</w:t>
            </w:r>
          </w:p>
          <w:p w:rsidR="00FA21B2" w:rsidRP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Yellow sign on Building-“Parking” sign above entrance</w:t>
            </w:r>
          </w:p>
          <w:p w:rsidR="00FA21B2" w:rsidRDefault="00FA21B2" w:rsidP="000A1203">
            <w:pPr>
              <w:pStyle w:val="ListParagraph"/>
              <w:numPr>
                <w:ilvl w:val="1"/>
                <w:numId w:val="20"/>
              </w:numPr>
              <w:spacing w:after="120" w:line="270" w:lineRule="atLeast"/>
              <w:rPr>
                <w:rFonts w:ascii="Arial" w:hAnsi="Arial" w:cs="Arial"/>
                <w:szCs w:val="24"/>
              </w:rPr>
            </w:pPr>
            <w:r w:rsidRPr="00FA21B2">
              <w:rPr>
                <w:rFonts w:ascii="Arial" w:hAnsi="Arial" w:cs="Arial"/>
                <w:szCs w:val="24"/>
              </w:rPr>
              <w:t>The entrance is between two buildings</w:t>
            </w:r>
          </w:p>
          <w:p w:rsidR="00FA21B2" w:rsidRP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Enter the Parking Garage &amp; Park on any level.</w:t>
            </w:r>
          </w:p>
          <w:p w:rsidR="00FA21B2" w:rsidRDefault="00FA21B2" w:rsidP="000A1203">
            <w:pPr>
              <w:pStyle w:val="ListParagraph"/>
              <w:numPr>
                <w:ilvl w:val="1"/>
                <w:numId w:val="20"/>
              </w:numPr>
              <w:spacing w:after="120" w:line="270" w:lineRule="atLeast"/>
              <w:rPr>
                <w:rFonts w:ascii="Arial" w:hAnsi="Arial" w:cs="Arial"/>
                <w:szCs w:val="24"/>
              </w:rPr>
            </w:pPr>
            <w:r w:rsidRPr="00FA21B2">
              <w:rPr>
                <w:rFonts w:ascii="Arial" w:hAnsi="Arial" w:cs="Arial"/>
                <w:szCs w:val="24"/>
              </w:rPr>
              <w:t>To enter our Building, you will walk out of the Parking Garage from the 1</w:t>
            </w:r>
            <w:r w:rsidRPr="00FA21B2">
              <w:rPr>
                <w:rFonts w:ascii="Arial" w:hAnsi="Arial" w:cs="Arial"/>
                <w:szCs w:val="24"/>
                <w:vertAlign w:val="superscript"/>
              </w:rPr>
              <w:t>st</w:t>
            </w:r>
            <w:r w:rsidRPr="00FA21B2">
              <w:rPr>
                <w:rFonts w:ascii="Arial" w:hAnsi="Arial" w:cs="Arial"/>
                <w:szCs w:val="24"/>
              </w:rPr>
              <w:t xml:space="preserve"> floor</w:t>
            </w:r>
          </w:p>
          <w:p w:rsidR="00FA21B2" w:rsidRDefault="00FA21B2" w:rsidP="000A1203">
            <w:pPr>
              <w:pStyle w:val="ListParagraph"/>
              <w:numPr>
                <w:ilvl w:val="1"/>
                <w:numId w:val="20"/>
              </w:numPr>
              <w:spacing w:after="120" w:line="270" w:lineRule="atLeast"/>
              <w:rPr>
                <w:rFonts w:ascii="Arial" w:hAnsi="Arial" w:cs="Arial"/>
                <w:szCs w:val="24"/>
              </w:rPr>
            </w:pPr>
            <w:r w:rsidRPr="00FA21B2">
              <w:rPr>
                <w:rFonts w:ascii="Arial" w:hAnsi="Arial" w:cs="Arial"/>
                <w:szCs w:val="24"/>
              </w:rPr>
              <w:t>Enter the Building - Under the Blue Awning.</w:t>
            </w:r>
          </w:p>
          <w:p w:rsid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Follow the Hallway to the Elevator</w:t>
            </w:r>
          </w:p>
          <w:p w:rsid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Go to the 1</w:t>
            </w:r>
            <w:r w:rsidRPr="00FA21B2">
              <w:rPr>
                <w:rFonts w:ascii="Arial" w:hAnsi="Arial" w:cs="Arial"/>
                <w:szCs w:val="24"/>
                <w:vertAlign w:val="superscript"/>
              </w:rPr>
              <w:t>st</w:t>
            </w:r>
            <w:r w:rsidRPr="00FA21B2">
              <w:rPr>
                <w:rFonts w:ascii="Arial" w:hAnsi="Arial" w:cs="Arial"/>
                <w:szCs w:val="24"/>
              </w:rPr>
              <w:t xml:space="preserve"> floor</w:t>
            </w:r>
          </w:p>
          <w:p w:rsid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When you exit the Elevator, turn left and follow the hallway beside “Hour Place” restaurant.</w:t>
            </w:r>
          </w:p>
          <w:p w:rsid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 xml:space="preserve">The Computer Classroom is all the way at the end of the hallway   </w:t>
            </w:r>
          </w:p>
          <w:p w:rsidR="00FA21B2" w:rsidRPr="00FA21B2" w:rsidRDefault="00FA21B2" w:rsidP="000A1203">
            <w:pPr>
              <w:pStyle w:val="ListParagraph"/>
              <w:numPr>
                <w:ilvl w:val="0"/>
                <w:numId w:val="20"/>
              </w:numPr>
              <w:spacing w:after="120" w:line="270" w:lineRule="atLeast"/>
              <w:rPr>
                <w:rFonts w:ascii="Arial" w:hAnsi="Arial" w:cs="Arial"/>
                <w:szCs w:val="24"/>
              </w:rPr>
            </w:pPr>
            <w:r w:rsidRPr="00FA21B2">
              <w:rPr>
                <w:rFonts w:ascii="Arial" w:hAnsi="Arial" w:cs="Arial"/>
                <w:szCs w:val="24"/>
              </w:rPr>
              <w:t xml:space="preserve">Last door on your RIGHT   </w:t>
            </w:r>
          </w:p>
        </w:tc>
      </w:tr>
    </w:tbl>
    <w:p w:rsidR="00FA21B2" w:rsidRPr="00FA21B2" w:rsidRDefault="00FA21B2" w:rsidP="00FA21B2">
      <w:pPr>
        <w:jc w:val="both"/>
        <w:rPr>
          <w:rFonts w:asciiTheme="minorHAnsi" w:eastAsiaTheme="minorHAnsi" w:hAnsiTheme="minorHAnsi" w:cstheme="minorBidi"/>
          <w:sz w:val="22"/>
          <w:szCs w:val="22"/>
        </w:rPr>
      </w:pPr>
    </w:p>
    <w:p w:rsidR="00FA21B2" w:rsidRPr="00FA21B2" w:rsidRDefault="00FA21B2" w:rsidP="00FA21B2">
      <w:pPr>
        <w:spacing w:after="120" w:line="140" w:lineRule="atLeast"/>
        <w:jc w:val="both"/>
        <w:rPr>
          <w:rFonts w:asciiTheme="minorHAnsi" w:eastAsiaTheme="minorHAnsi" w:hAnsiTheme="minorHAnsi" w:cstheme="minorBidi"/>
          <w:b/>
          <w:sz w:val="28"/>
          <w:szCs w:val="28"/>
          <w:u w:val="single"/>
        </w:rPr>
      </w:pPr>
      <w:r w:rsidRPr="00FA21B2">
        <w:rPr>
          <w:rFonts w:asciiTheme="minorHAnsi" w:eastAsiaTheme="minorHAnsi" w:hAnsiTheme="minorHAnsi" w:cstheme="minorBidi"/>
          <w:b/>
          <w:sz w:val="28"/>
          <w:szCs w:val="28"/>
          <w:u w:val="single"/>
        </w:rPr>
        <w:t>FROM KNOXVILLE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295"/>
        <w:gridCol w:w="6767"/>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6C8113F5" wp14:editId="2EE78734">
                  <wp:extent cx="257175" cy="257175"/>
                  <wp:effectExtent l="19050" t="0" r="9525" b="0"/>
                  <wp:docPr id="23" name="Picture 23" descr="http://www.google.com/chart?chst=d_dir_us_i&amp;chld=75|2&amp;chf=bg,s,EE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ogle.com/chart?chst=d_dir_us_i&amp;chld=75|2&amp;chf=bg,s,EEEEEE"/>
                          <pic:cNvPicPr>
                            <a:picLocks noChangeAspect="1" noChangeArrowheads="1"/>
                          </pic:cNvPicPr>
                        </pic:nvPicPr>
                        <pic:blipFill>
                          <a:blip r:embed="rId5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295" w:type="dxa"/>
            <w:noWrap/>
            <w:tcMar>
              <w:top w:w="24" w:type="dxa"/>
              <w:left w:w="0" w:type="dxa"/>
              <w:bottom w:w="24" w:type="dxa"/>
              <w:right w:w="120"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1.</w:t>
            </w:r>
          </w:p>
        </w:tc>
        <w:tc>
          <w:tcPr>
            <w:tcW w:w="6767"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Slight left onto </w:t>
            </w:r>
            <w:r w:rsidRPr="00FA21B2">
              <w:rPr>
                <w:rFonts w:ascii="Arial" w:hAnsi="Arial" w:cs="Arial"/>
                <w:b/>
                <w:bCs/>
                <w:sz w:val="20"/>
              </w:rPr>
              <w:t>I-75 S</w:t>
            </w:r>
            <w:r w:rsidRPr="00FA21B2">
              <w:rPr>
                <w:rFonts w:ascii="Arial" w:hAnsi="Arial" w:cs="Arial"/>
                <w:sz w:val="20"/>
              </w:rPr>
              <w:t xml:space="preserve"> (signs for </w:t>
            </w:r>
            <w:r w:rsidRPr="00FA21B2">
              <w:rPr>
                <w:rFonts w:ascii="Arial" w:hAnsi="Arial" w:cs="Arial"/>
                <w:b/>
                <w:bCs/>
                <w:sz w:val="20"/>
              </w:rPr>
              <w:t>Chattanooga</w:t>
            </w:r>
            <w:r w:rsidRPr="00FA21B2">
              <w:rPr>
                <w:rFonts w:ascii="Arial" w:hAnsi="Arial" w:cs="Arial"/>
                <w:sz w:val="20"/>
              </w:rPr>
              <w:t>)</w:t>
            </w:r>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 xml:space="preserve">go </w:t>
            </w:r>
            <w:r w:rsidRPr="00FA21B2">
              <w:rPr>
                <w:rFonts w:ascii="Arial" w:hAnsi="Arial" w:cs="Arial"/>
                <w:color w:val="000000"/>
                <w:sz w:val="20"/>
                <w:szCs w:val="22"/>
              </w:rPr>
              <w:t>83.4 mi</w:t>
            </w:r>
          </w:p>
          <w:p w:rsidR="00FA21B2" w:rsidRPr="00FA21B2" w:rsidRDefault="00FA21B2" w:rsidP="00FA21B2">
            <w:pPr>
              <w:jc w:val="right"/>
              <w:rPr>
                <w:rFonts w:ascii="Arial" w:hAnsi="Arial" w:cs="Arial"/>
                <w:color w:val="666666"/>
                <w:sz w:val="20"/>
              </w:rPr>
            </w:pPr>
            <w:r w:rsidRPr="00FA21B2">
              <w:rPr>
                <w:rFonts w:ascii="Arial" w:hAnsi="Arial" w:cs="Arial"/>
                <w:color w:val="666666"/>
                <w:sz w:val="20"/>
              </w:rPr>
              <w:t xml:space="preserve">total </w:t>
            </w:r>
            <w:r w:rsidRPr="00FA21B2">
              <w:rPr>
                <w:rFonts w:ascii="Arial" w:hAnsi="Arial" w:cs="Arial"/>
                <w:color w:val="666666"/>
                <w:sz w:val="20"/>
                <w:szCs w:val="22"/>
              </w:rPr>
              <w:t>104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56"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57"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58"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295"/>
        <w:gridCol w:w="6767"/>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6CAA2651" wp14:editId="568CD6A7">
                  <wp:extent cx="257175" cy="257175"/>
                  <wp:effectExtent l="19050" t="0" r="9525" b="0"/>
                  <wp:docPr id="24" name="Picture 24" descr="http://www.google.com/chart?chst=d_dir_us_i&amp;chld=24|2&amp;chf=bg,s,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ogle.com/chart?chst=d_dir_us_i&amp;chld=24|2&amp;chf=bg,s,FFFFFF"/>
                          <pic:cNvPicPr>
                            <a:picLocks noChangeAspect="1" noChangeArrowheads="1"/>
                          </pic:cNvPicPr>
                        </pic:nvPicPr>
                        <pic:blipFill>
                          <a:blip r:embed="rId59"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295" w:type="dxa"/>
            <w:noWrap/>
            <w:tcMar>
              <w:top w:w="24" w:type="dxa"/>
              <w:left w:w="0" w:type="dxa"/>
              <w:bottom w:w="24" w:type="dxa"/>
              <w:right w:w="120"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2.</w:t>
            </w:r>
          </w:p>
        </w:tc>
        <w:tc>
          <w:tcPr>
            <w:tcW w:w="6767"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Slight right onto </w:t>
            </w:r>
            <w:r w:rsidRPr="00FA21B2">
              <w:rPr>
                <w:rFonts w:ascii="Arial" w:hAnsi="Arial" w:cs="Arial"/>
                <w:b/>
                <w:bCs/>
                <w:sz w:val="20"/>
              </w:rPr>
              <w:t>I-24 W</w:t>
            </w:r>
            <w:r w:rsidRPr="00FA21B2">
              <w:rPr>
                <w:rFonts w:ascii="Arial" w:hAnsi="Arial" w:cs="Arial"/>
                <w:sz w:val="20"/>
              </w:rPr>
              <w:t xml:space="preserve"> (signs for </w:t>
            </w:r>
            <w:r w:rsidRPr="00FA21B2">
              <w:rPr>
                <w:rFonts w:ascii="Arial" w:hAnsi="Arial" w:cs="Arial"/>
                <w:b/>
                <w:bCs/>
                <w:sz w:val="20"/>
              </w:rPr>
              <w:t>Chattanooga/</w:t>
            </w:r>
            <w:r w:rsidRPr="00FA21B2">
              <w:rPr>
                <w:rFonts w:ascii="Cambria Math" w:hAnsi="Cambria Math" w:cs="Cambria Math"/>
                <w:b/>
                <w:bCs/>
                <w:sz w:val="20"/>
              </w:rPr>
              <w:t>​</w:t>
            </w:r>
            <w:r w:rsidRPr="00FA21B2">
              <w:rPr>
                <w:rFonts w:ascii="Arial" w:hAnsi="Arial" w:cs="Arial"/>
                <w:b/>
                <w:bCs/>
                <w:sz w:val="20"/>
              </w:rPr>
              <w:t>Birmingham</w:t>
            </w:r>
            <w:r w:rsidRPr="00FA21B2">
              <w:rPr>
                <w:rFonts w:ascii="Arial" w:hAnsi="Arial" w:cs="Arial"/>
                <w:sz w:val="20"/>
              </w:rPr>
              <w:t>)</w:t>
            </w:r>
          </w:p>
          <w:p w:rsidR="00FA21B2" w:rsidRPr="00FA21B2" w:rsidRDefault="00FA21B2" w:rsidP="00FA21B2">
            <w:pPr>
              <w:rPr>
                <w:rFonts w:ascii="Arial" w:hAnsi="Arial" w:cs="Arial"/>
                <w:sz w:val="20"/>
              </w:rPr>
            </w:pPr>
            <w:r w:rsidRPr="00FA21B2">
              <w:rPr>
                <w:rFonts w:ascii="Arial" w:hAnsi="Arial" w:cs="Arial"/>
                <w:sz w:val="20"/>
              </w:rPr>
              <w:lastRenderedPageBreak/>
              <w:t xml:space="preserve">About 7 </w:t>
            </w:r>
            <w:proofErr w:type="spellStart"/>
            <w:r w:rsidRPr="00FA21B2">
              <w:rPr>
                <w:rFonts w:ascii="Arial" w:hAnsi="Arial" w:cs="Arial"/>
                <w:sz w:val="20"/>
              </w:rPr>
              <w:t>mins</w:t>
            </w:r>
            <w:proofErr w:type="spellEnd"/>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lastRenderedPageBreak/>
              <w:t xml:space="preserve">go </w:t>
            </w:r>
            <w:r w:rsidRPr="00FA21B2">
              <w:rPr>
                <w:rFonts w:ascii="Arial" w:hAnsi="Arial" w:cs="Arial"/>
                <w:color w:val="000000"/>
                <w:sz w:val="20"/>
                <w:szCs w:val="22"/>
              </w:rPr>
              <w:t>6.2 mi</w:t>
            </w:r>
          </w:p>
          <w:p w:rsidR="00FA21B2" w:rsidRPr="00FA21B2" w:rsidRDefault="00FA21B2" w:rsidP="00FA21B2">
            <w:pPr>
              <w:jc w:val="right"/>
              <w:rPr>
                <w:rFonts w:ascii="Arial" w:hAnsi="Arial" w:cs="Arial"/>
                <w:color w:val="666666"/>
                <w:sz w:val="20"/>
              </w:rPr>
            </w:pPr>
            <w:r w:rsidRPr="00FA21B2">
              <w:rPr>
                <w:rFonts w:ascii="Arial" w:hAnsi="Arial" w:cs="Arial"/>
                <w:color w:val="666666"/>
                <w:sz w:val="20"/>
              </w:rPr>
              <w:lastRenderedPageBreak/>
              <w:t xml:space="preserve">total </w:t>
            </w:r>
            <w:r w:rsidRPr="00FA21B2">
              <w:rPr>
                <w:rFonts w:ascii="Arial" w:hAnsi="Arial" w:cs="Arial"/>
                <w:color w:val="666666"/>
                <w:sz w:val="20"/>
                <w:szCs w:val="22"/>
              </w:rPr>
              <w:t>110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lastRenderedPageBreak/>
        <w:t xml:space="preserve">Show: </w:t>
      </w:r>
      <w:hyperlink r:id="rId60"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61"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62"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295"/>
        <w:gridCol w:w="6767"/>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3F5842F1" wp14:editId="380CDB23">
                  <wp:extent cx="257175" cy="257175"/>
                  <wp:effectExtent l="19050" t="0" r="9525" b="0"/>
                  <wp:docPr id="25" name="Picture 25" descr="http://www.google.com/chart?chst=d_dir_us_f&amp;chld=27|2&amp;chf=bg,s,EE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com/chart?chst=d_dir_us_f&amp;chld=27|2&amp;chf=bg,s,EEEEEE"/>
                          <pic:cNvPicPr>
                            <a:picLocks noChangeAspect="1" noChangeArrowheads="1"/>
                          </pic:cNvPicPr>
                        </pic:nvPicPr>
                        <pic:blipFill>
                          <a:blip r:embed="rId63"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295" w:type="dxa"/>
            <w:noWrap/>
            <w:tcMar>
              <w:top w:w="24" w:type="dxa"/>
              <w:left w:w="0" w:type="dxa"/>
              <w:bottom w:w="24" w:type="dxa"/>
              <w:right w:w="120"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3.</w:t>
            </w:r>
          </w:p>
        </w:tc>
        <w:tc>
          <w:tcPr>
            <w:tcW w:w="6767"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Slight right onto </w:t>
            </w:r>
            <w:r w:rsidRPr="00FA21B2">
              <w:rPr>
                <w:rFonts w:ascii="Arial" w:hAnsi="Arial" w:cs="Arial"/>
                <w:b/>
                <w:bCs/>
                <w:sz w:val="20"/>
              </w:rPr>
              <w:t>US-27 N</w:t>
            </w:r>
          </w:p>
          <w:p w:rsidR="00FA21B2" w:rsidRPr="00FA21B2" w:rsidRDefault="00FA21B2" w:rsidP="00FA21B2">
            <w:pPr>
              <w:rPr>
                <w:rFonts w:ascii="Arial" w:hAnsi="Arial" w:cs="Arial"/>
                <w:sz w:val="20"/>
              </w:rPr>
            </w:pPr>
            <w:r w:rsidRPr="00FA21B2">
              <w:rPr>
                <w:rFonts w:ascii="Arial" w:hAnsi="Arial" w:cs="Arial"/>
                <w:sz w:val="20"/>
              </w:rPr>
              <w:t xml:space="preserve">About 3 </w:t>
            </w:r>
            <w:proofErr w:type="spellStart"/>
            <w:r w:rsidRPr="00FA21B2">
              <w:rPr>
                <w:rFonts w:ascii="Arial" w:hAnsi="Arial" w:cs="Arial"/>
                <w:sz w:val="20"/>
              </w:rPr>
              <w:t>mins</w:t>
            </w:r>
            <w:proofErr w:type="spellEnd"/>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 xml:space="preserve">go </w:t>
            </w:r>
            <w:r w:rsidRPr="00FA21B2">
              <w:rPr>
                <w:rFonts w:ascii="Arial" w:hAnsi="Arial" w:cs="Arial"/>
                <w:color w:val="000000"/>
                <w:sz w:val="20"/>
                <w:szCs w:val="22"/>
              </w:rPr>
              <w:t>2.2 mi</w:t>
            </w:r>
          </w:p>
          <w:p w:rsidR="00FA21B2" w:rsidRPr="00FA21B2" w:rsidRDefault="00FA21B2" w:rsidP="00FA21B2">
            <w:pPr>
              <w:jc w:val="right"/>
              <w:rPr>
                <w:rFonts w:ascii="Arial" w:hAnsi="Arial" w:cs="Arial"/>
                <w:color w:val="666666"/>
                <w:sz w:val="20"/>
              </w:rPr>
            </w:pPr>
            <w:r w:rsidRPr="00FA21B2">
              <w:rPr>
                <w:rFonts w:ascii="Arial" w:hAnsi="Arial" w:cs="Arial"/>
                <w:color w:val="666666"/>
                <w:sz w:val="20"/>
              </w:rPr>
              <w:t xml:space="preserve">total </w:t>
            </w:r>
            <w:r w:rsidRPr="00FA21B2">
              <w:rPr>
                <w:rFonts w:ascii="Arial" w:hAnsi="Arial" w:cs="Arial"/>
                <w:color w:val="666666"/>
                <w:sz w:val="20"/>
                <w:szCs w:val="22"/>
              </w:rPr>
              <w:t>112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64"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65"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66"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295"/>
        <w:gridCol w:w="6767"/>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5DD85A6F" wp14:editId="5012392D">
                  <wp:extent cx="257175" cy="257175"/>
                  <wp:effectExtent l="19050" t="0" r="9525" b="0"/>
                  <wp:docPr id="26" name="Picture 26" descr="http://maps.gstatic.com/intl/en_us/mapfiles/turn-r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ps.gstatic.com/intl/en_us/mapfiles/turn-rsl.png"/>
                          <pic:cNvPicPr>
                            <a:picLocks noChangeAspect="1" noChangeArrowheads="1"/>
                          </pic:cNvPicPr>
                        </pic:nvPicPr>
                        <pic:blipFill>
                          <a:blip r:embed="rId6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295" w:type="dxa"/>
            <w:noWrap/>
            <w:tcMar>
              <w:top w:w="24" w:type="dxa"/>
              <w:left w:w="0" w:type="dxa"/>
              <w:bottom w:w="24" w:type="dxa"/>
              <w:right w:w="120"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4.</w:t>
            </w:r>
          </w:p>
        </w:tc>
        <w:tc>
          <w:tcPr>
            <w:tcW w:w="6767" w:type="dxa"/>
            <w:tcMar>
              <w:top w:w="24" w:type="dxa"/>
              <w:left w:w="0" w:type="dxa"/>
              <w:bottom w:w="24" w:type="dxa"/>
              <w:right w:w="0" w:type="dxa"/>
            </w:tcMar>
            <w:hideMark/>
          </w:tcPr>
          <w:p w:rsidR="00FA21B2" w:rsidRPr="00FA21B2" w:rsidRDefault="00FA21B2" w:rsidP="00FA21B2">
            <w:pPr>
              <w:rPr>
                <w:rFonts w:ascii="Arial" w:hAnsi="Arial" w:cs="Arial"/>
                <w:color w:val="000000"/>
                <w:sz w:val="20"/>
              </w:rPr>
            </w:pPr>
            <w:r w:rsidRPr="00FA21B2">
              <w:rPr>
                <w:rFonts w:ascii="Arial" w:hAnsi="Arial" w:cs="Arial"/>
                <w:color w:val="000000"/>
                <w:sz w:val="20"/>
              </w:rPr>
              <w:t xml:space="preserve">Take exit </w:t>
            </w:r>
            <w:r w:rsidRPr="00FA21B2">
              <w:rPr>
                <w:rFonts w:ascii="Arial" w:hAnsi="Arial" w:cs="Arial"/>
                <w:b/>
                <w:bCs/>
                <w:color w:val="000000"/>
                <w:sz w:val="20"/>
              </w:rPr>
              <w:t>1C</w:t>
            </w:r>
            <w:r w:rsidRPr="00FA21B2">
              <w:rPr>
                <w:rFonts w:ascii="Arial" w:hAnsi="Arial" w:cs="Arial"/>
                <w:color w:val="000000"/>
                <w:sz w:val="20"/>
              </w:rPr>
              <w:t xml:space="preserve"> for </w:t>
            </w:r>
            <w:r w:rsidRPr="00FA21B2">
              <w:rPr>
                <w:rFonts w:ascii="Arial" w:hAnsi="Arial" w:cs="Arial"/>
                <w:b/>
                <w:bCs/>
                <w:color w:val="000000"/>
                <w:sz w:val="20"/>
              </w:rPr>
              <w:t>4th Street N</w:t>
            </w:r>
            <w:r w:rsidRPr="00FA21B2">
              <w:rPr>
                <w:rFonts w:ascii="Arial" w:hAnsi="Arial" w:cs="Arial"/>
                <w:color w:val="000000"/>
                <w:sz w:val="20"/>
              </w:rPr>
              <w:t xml:space="preserve"> toward </w:t>
            </w:r>
            <w:r w:rsidRPr="00FA21B2">
              <w:rPr>
                <w:rFonts w:ascii="Arial" w:hAnsi="Arial" w:cs="Arial"/>
                <w:b/>
                <w:bCs/>
                <w:color w:val="000000"/>
                <w:sz w:val="20"/>
              </w:rPr>
              <w:t>Downtown N</w:t>
            </w:r>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 xml:space="preserve">go </w:t>
            </w:r>
            <w:r w:rsidRPr="00FA21B2">
              <w:rPr>
                <w:rFonts w:ascii="Arial" w:hAnsi="Arial" w:cs="Arial"/>
                <w:color w:val="000000"/>
                <w:sz w:val="20"/>
                <w:szCs w:val="22"/>
              </w:rPr>
              <w:t>0.2 mi</w:t>
            </w:r>
          </w:p>
          <w:p w:rsidR="00FA21B2" w:rsidRPr="00FA21B2" w:rsidRDefault="00FA21B2" w:rsidP="00FA21B2">
            <w:pPr>
              <w:jc w:val="right"/>
              <w:rPr>
                <w:rFonts w:ascii="Arial" w:hAnsi="Arial" w:cs="Arial"/>
                <w:color w:val="666666"/>
                <w:sz w:val="20"/>
              </w:rPr>
            </w:pPr>
            <w:r w:rsidRPr="00FA21B2">
              <w:rPr>
                <w:rFonts w:ascii="Arial" w:hAnsi="Arial" w:cs="Arial"/>
                <w:color w:val="666666"/>
                <w:sz w:val="20"/>
              </w:rPr>
              <w:t xml:space="preserve">total </w:t>
            </w:r>
            <w:r w:rsidRPr="00FA21B2">
              <w:rPr>
                <w:rFonts w:ascii="Arial" w:hAnsi="Arial" w:cs="Arial"/>
                <w:color w:val="666666"/>
                <w:sz w:val="20"/>
                <w:szCs w:val="22"/>
              </w:rPr>
              <w:t>112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68"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69"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70"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295"/>
        <w:gridCol w:w="6767"/>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1EEC3912" wp14:editId="675633F7">
                  <wp:extent cx="257175" cy="257175"/>
                  <wp:effectExtent l="19050" t="0" r="9525" b="0"/>
                  <wp:docPr id="27" name="Picture 27" descr="http://maps.gstatic.com/intl/en_us/mapfiles/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ps.gstatic.com/intl/en_us/mapfiles/gray.png"/>
                          <pic:cNvPicPr>
                            <a:picLocks noChangeAspect="1" noChangeArrowheads="1"/>
                          </pic:cNvPicPr>
                        </pic:nvPicPr>
                        <pic:blipFill>
                          <a:blip r:embed="rId71"/>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295" w:type="dxa"/>
            <w:noWrap/>
            <w:tcMar>
              <w:top w:w="24" w:type="dxa"/>
              <w:left w:w="0" w:type="dxa"/>
              <w:bottom w:w="24" w:type="dxa"/>
              <w:right w:w="120"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5.</w:t>
            </w:r>
          </w:p>
        </w:tc>
        <w:tc>
          <w:tcPr>
            <w:tcW w:w="6767"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Merge onto </w:t>
            </w:r>
            <w:r w:rsidRPr="00FA21B2">
              <w:rPr>
                <w:rFonts w:ascii="Arial" w:hAnsi="Arial" w:cs="Arial"/>
                <w:b/>
                <w:bCs/>
                <w:sz w:val="20"/>
              </w:rPr>
              <w:t>W 4th St</w:t>
            </w:r>
          </w:p>
          <w:p w:rsidR="00FA21B2" w:rsidRPr="00FA21B2" w:rsidRDefault="00FA21B2" w:rsidP="00FA21B2">
            <w:pPr>
              <w:rPr>
                <w:rFonts w:ascii="Arial" w:hAnsi="Arial" w:cs="Arial"/>
                <w:sz w:val="20"/>
              </w:rPr>
            </w:pPr>
            <w:r w:rsidRPr="00FA21B2">
              <w:rPr>
                <w:rFonts w:ascii="Arial" w:hAnsi="Arial" w:cs="Arial"/>
                <w:sz w:val="20"/>
              </w:rPr>
              <w:t xml:space="preserve">About 3 </w:t>
            </w:r>
            <w:proofErr w:type="spellStart"/>
            <w:r w:rsidRPr="00FA21B2">
              <w:rPr>
                <w:rFonts w:ascii="Arial" w:hAnsi="Arial" w:cs="Arial"/>
                <w:sz w:val="20"/>
              </w:rPr>
              <w:t>mins</w:t>
            </w:r>
            <w:proofErr w:type="spellEnd"/>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 xml:space="preserve">go </w:t>
            </w:r>
            <w:r w:rsidRPr="00FA21B2">
              <w:rPr>
                <w:rFonts w:ascii="Arial" w:hAnsi="Arial" w:cs="Arial"/>
                <w:color w:val="000000"/>
                <w:sz w:val="20"/>
                <w:szCs w:val="22"/>
              </w:rPr>
              <w:t>0.9 mi</w:t>
            </w:r>
          </w:p>
          <w:p w:rsidR="00FA21B2" w:rsidRPr="00FA21B2" w:rsidRDefault="00FA21B2" w:rsidP="00FA21B2">
            <w:pPr>
              <w:jc w:val="right"/>
              <w:rPr>
                <w:rFonts w:ascii="Arial" w:hAnsi="Arial" w:cs="Arial"/>
                <w:color w:val="666666"/>
                <w:sz w:val="20"/>
              </w:rPr>
            </w:pPr>
            <w:r w:rsidRPr="00FA21B2">
              <w:rPr>
                <w:rFonts w:ascii="Arial" w:hAnsi="Arial" w:cs="Arial"/>
                <w:color w:val="666666"/>
                <w:sz w:val="20"/>
              </w:rPr>
              <w:t xml:space="preserve">total </w:t>
            </w:r>
            <w:r w:rsidRPr="00FA21B2">
              <w:rPr>
                <w:rFonts w:ascii="Arial" w:hAnsi="Arial" w:cs="Arial"/>
                <w:color w:val="666666"/>
                <w:sz w:val="20"/>
                <w:szCs w:val="22"/>
              </w:rPr>
              <w:t>113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72"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73"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74"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295"/>
        <w:gridCol w:w="6767"/>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3848DFF1" wp14:editId="5EC3F285">
                  <wp:extent cx="257175" cy="257175"/>
                  <wp:effectExtent l="19050" t="0" r="9525" b="0"/>
                  <wp:docPr id="28" name="Picture 28" descr="http://maps.gstatic.com/intl/en_us/mapfiles/turn-r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ps.gstatic.com/intl/en_us/mapfiles/turn-rsl.png"/>
                          <pic:cNvPicPr>
                            <a:picLocks noChangeAspect="1" noChangeArrowheads="1"/>
                          </pic:cNvPicPr>
                        </pic:nvPicPr>
                        <pic:blipFill>
                          <a:blip r:embed="rId6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295" w:type="dxa"/>
            <w:noWrap/>
            <w:tcMar>
              <w:top w:w="24" w:type="dxa"/>
              <w:left w:w="0" w:type="dxa"/>
              <w:bottom w:w="24" w:type="dxa"/>
              <w:right w:w="120"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6.</w:t>
            </w:r>
          </w:p>
        </w:tc>
        <w:tc>
          <w:tcPr>
            <w:tcW w:w="6767"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Slight right onto </w:t>
            </w:r>
            <w:r w:rsidRPr="00FA21B2">
              <w:rPr>
                <w:rFonts w:ascii="Arial" w:hAnsi="Arial" w:cs="Arial"/>
                <w:b/>
                <w:bCs/>
                <w:sz w:val="20"/>
              </w:rPr>
              <w:t>E 3rd St</w:t>
            </w:r>
          </w:p>
          <w:p w:rsidR="00FA21B2" w:rsidRPr="00FA21B2" w:rsidRDefault="00FA21B2" w:rsidP="00FA21B2">
            <w:pPr>
              <w:rPr>
                <w:rFonts w:ascii="Arial" w:hAnsi="Arial" w:cs="Arial"/>
                <w:sz w:val="20"/>
              </w:rPr>
            </w:pPr>
            <w:r w:rsidRPr="00FA21B2">
              <w:rPr>
                <w:rFonts w:ascii="Arial" w:hAnsi="Arial" w:cs="Arial"/>
                <w:sz w:val="20"/>
              </w:rPr>
              <w:t>Destination will be on the left - About 1 min</w:t>
            </w:r>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 xml:space="preserve">go </w:t>
            </w:r>
            <w:r w:rsidRPr="00FA21B2">
              <w:rPr>
                <w:rFonts w:ascii="Arial" w:hAnsi="Arial" w:cs="Arial"/>
                <w:color w:val="000000"/>
                <w:sz w:val="20"/>
                <w:szCs w:val="22"/>
              </w:rPr>
              <w:t>0.5 mi</w:t>
            </w:r>
          </w:p>
          <w:p w:rsidR="00FA21B2" w:rsidRPr="00FA21B2" w:rsidRDefault="00FA21B2" w:rsidP="00FA21B2">
            <w:pPr>
              <w:jc w:val="right"/>
              <w:rPr>
                <w:rFonts w:ascii="Arial" w:hAnsi="Arial" w:cs="Arial"/>
                <w:color w:val="666666"/>
                <w:sz w:val="20"/>
              </w:rPr>
            </w:pPr>
            <w:r w:rsidRPr="00FA21B2">
              <w:rPr>
                <w:rFonts w:ascii="Arial" w:hAnsi="Arial" w:cs="Arial"/>
                <w:color w:val="666666"/>
                <w:sz w:val="20"/>
              </w:rPr>
              <w:t xml:space="preserve">total </w:t>
            </w:r>
            <w:r w:rsidRPr="00FA21B2">
              <w:rPr>
                <w:rFonts w:ascii="Arial" w:hAnsi="Arial" w:cs="Arial"/>
                <w:color w:val="666666"/>
                <w:sz w:val="20"/>
                <w:szCs w:val="22"/>
              </w:rPr>
              <w:t>114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75"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76"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77" w:history="1">
        <w:r w:rsidRPr="00FA21B2">
          <w:rPr>
            <w:rFonts w:ascii="Arial" w:hAnsi="Arial" w:cs="Arial"/>
            <w:vanish/>
            <w:color w:val="1155CC"/>
            <w:sz w:val="20"/>
            <w:szCs w:val="22"/>
          </w:rPr>
          <w:t>Street View</w:t>
        </w:r>
      </w:hyperlink>
    </w:p>
    <w:tbl>
      <w:tblPr>
        <w:tblW w:w="4446"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05"/>
        <w:gridCol w:w="7027"/>
        <w:gridCol w:w="90"/>
        <w:gridCol w:w="1616"/>
      </w:tblGrid>
      <w:tr w:rsidR="00FA21B2" w:rsidRPr="00FA21B2" w:rsidTr="00141781">
        <w:trPr>
          <w:trHeight w:val="288"/>
        </w:trPr>
        <w:tc>
          <w:tcPr>
            <w:tcW w:w="607" w:type="dxa"/>
            <w:noWrap/>
            <w:tcMar>
              <w:top w:w="0" w:type="dxa"/>
              <w:left w:w="0" w:type="dxa"/>
              <w:bottom w:w="0" w:type="dxa"/>
              <w:right w:w="0"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63748B76" wp14:editId="09170E01">
                  <wp:extent cx="190500" cy="323850"/>
                  <wp:effectExtent l="19050" t="0" r="0" b="0"/>
                  <wp:docPr id="29" name="Picture 29" descr="http://maps.gstatic.com/mapfiles/markers2/marker_gree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ps.gstatic.com/mapfiles/markers2/marker_greenB.png"/>
                          <pic:cNvPicPr>
                            <a:picLocks noChangeAspect="1" noChangeArrowheads="1"/>
                          </pic:cNvPicPr>
                        </pic:nvPicPr>
                        <pic:blipFill>
                          <a:blip r:embed="rId54" cstate="print"/>
                          <a:srcRect/>
                          <a:stretch>
                            <a:fillRect/>
                          </a:stretch>
                        </pic:blipFill>
                        <pic:spPr bwMode="auto">
                          <a:xfrm>
                            <a:off x="0" y="0"/>
                            <a:ext cx="190500" cy="323850"/>
                          </a:xfrm>
                          <a:prstGeom prst="rect">
                            <a:avLst/>
                          </a:prstGeom>
                          <a:noFill/>
                          <a:ln w="9525">
                            <a:noFill/>
                            <a:miter lim="800000"/>
                            <a:headEnd/>
                            <a:tailEnd/>
                          </a:ln>
                        </pic:spPr>
                      </pic:pic>
                    </a:graphicData>
                  </a:graphic>
                </wp:inline>
              </w:drawing>
            </w:r>
          </w:p>
        </w:tc>
        <w:tc>
          <w:tcPr>
            <w:tcW w:w="7048" w:type="dxa"/>
            <w:tcMar>
              <w:top w:w="0" w:type="dxa"/>
              <w:left w:w="60" w:type="dxa"/>
              <w:bottom w:w="0" w:type="dxa"/>
              <w:right w:w="0" w:type="dxa"/>
            </w:tcMar>
            <w:hideMark/>
          </w:tcPr>
          <w:p w:rsidR="00FA21B2" w:rsidRPr="00FA21B2" w:rsidRDefault="00FA21B2" w:rsidP="00FA21B2">
            <w:pPr>
              <w:spacing w:line="270" w:lineRule="atLeast"/>
              <w:rPr>
                <w:rFonts w:ascii="Arial" w:hAnsi="Arial" w:cs="Arial"/>
                <w:color w:val="000000"/>
                <w:szCs w:val="24"/>
              </w:rPr>
            </w:pPr>
            <w:r w:rsidRPr="00FA21B2">
              <w:rPr>
                <w:rFonts w:ascii="Arial" w:hAnsi="Arial" w:cs="Arial"/>
                <w:color w:val="000000"/>
                <w:szCs w:val="24"/>
              </w:rPr>
              <w:t>975 E 3rd St, Chattanooga, TN 37403‎</w:t>
            </w:r>
          </w:p>
        </w:tc>
        <w:tc>
          <w:tcPr>
            <w:tcW w:w="90" w:type="dxa"/>
            <w:tcMar>
              <w:top w:w="30" w:type="dxa"/>
              <w:left w:w="0" w:type="dxa"/>
              <w:bottom w:w="0" w:type="dxa"/>
              <w:right w:w="0" w:type="dxa"/>
            </w:tcMar>
            <w:hideMark/>
          </w:tcPr>
          <w:p w:rsidR="00FA21B2" w:rsidRPr="00FA21B2" w:rsidRDefault="00FA21B2" w:rsidP="00FA21B2">
            <w:pPr>
              <w:jc w:val="center"/>
              <w:rPr>
                <w:rFonts w:ascii="Arial" w:hAnsi="Arial" w:cs="Arial"/>
                <w:color w:val="000000"/>
                <w:sz w:val="20"/>
              </w:rPr>
            </w:pPr>
            <w:r w:rsidRPr="00FA21B2">
              <w:rPr>
                <w:rFonts w:ascii="Arial" w:hAnsi="Arial" w:cs="Arial"/>
                <w:noProof/>
                <w:color w:val="000000"/>
                <w:sz w:val="20"/>
              </w:rPr>
              <w:drawing>
                <wp:inline distT="0" distB="0" distL="0" distR="0" wp14:anchorId="5480F190" wp14:editId="71BFF9CD">
                  <wp:extent cx="9525" cy="9525"/>
                  <wp:effectExtent l="0" t="0" r="0" b="0"/>
                  <wp:docPr id="30" name="Picture 30" descr="http://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ps.gstatic.com/mapfiles/transparent.png"/>
                          <pic:cNvPicPr>
                            <a:picLocks noChangeAspect="1" noChangeArrowheads="1"/>
                          </pic:cNvPicPr>
                        </pic:nvPicPr>
                        <pic:blipFill>
                          <a:blip r:embed="rId4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620" w:type="dxa"/>
            <w:noWrap/>
            <w:tcMar>
              <w:top w:w="48" w:type="dxa"/>
              <w:left w:w="240" w:type="dxa"/>
              <w:bottom w:w="48" w:type="dxa"/>
              <w:right w:w="15" w:type="dxa"/>
            </w:tcMar>
            <w:hideMark/>
          </w:tcPr>
          <w:p w:rsidR="00FA21B2" w:rsidRPr="00FA21B2" w:rsidRDefault="00FA21B2" w:rsidP="00FA21B2">
            <w:pPr>
              <w:rPr>
                <w:rFonts w:ascii="Arial" w:hAnsi="Arial" w:cs="Arial"/>
                <w:color w:val="666666"/>
                <w:sz w:val="20"/>
              </w:rPr>
            </w:pPr>
          </w:p>
        </w:tc>
      </w:tr>
    </w:tbl>
    <w:p w:rsidR="00FA21B2" w:rsidRPr="00FA21B2" w:rsidRDefault="00FA21B2" w:rsidP="00FA21B2">
      <w:pPr>
        <w:spacing w:after="120" w:line="140" w:lineRule="atLeast"/>
        <w:jc w:val="both"/>
        <w:rPr>
          <w:rFonts w:asciiTheme="minorHAnsi" w:eastAsiaTheme="minorHAnsi" w:hAnsiTheme="minorHAnsi" w:cstheme="minorBidi"/>
          <w:b/>
          <w:sz w:val="28"/>
          <w:szCs w:val="28"/>
        </w:rPr>
      </w:pPr>
    </w:p>
    <w:p w:rsidR="00FA21B2" w:rsidRPr="00FA21B2" w:rsidRDefault="00FA21B2" w:rsidP="00FA21B2">
      <w:pPr>
        <w:spacing w:after="120" w:line="140" w:lineRule="atLeast"/>
        <w:jc w:val="both"/>
        <w:rPr>
          <w:rFonts w:asciiTheme="minorHAnsi" w:eastAsiaTheme="minorHAnsi" w:hAnsiTheme="minorHAnsi" w:cstheme="minorBidi"/>
          <w:b/>
          <w:sz w:val="28"/>
          <w:szCs w:val="28"/>
          <w:u w:val="single"/>
        </w:rPr>
      </w:pPr>
      <w:r w:rsidRPr="00FA21B2">
        <w:rPr>
          <w:rFonts w:asciiTheme="minorHAnsi" w:eastAsiaTheme="minorHAnsi" w:hAnsiTheme="minorHAnsi" w:cstheme="minorBidi"/>
          <w:b/>
          <w:sz w:val="28"/>
          <w:szCs w:val="28"/>
          <w:u w:val="single"/>
        </w:rPr>
        <w:t>FROM NASHVILLE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496"/>
        <w:gridCol w:w="6566"/>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sz w:val="20"/>
              </w:rPr>
            </w:pPr>
            <w:r w:rsidRPr="00FA21B2">
              <w:rPr>
                <w:rFonts w:ascii="Arial" w:hAnsi="Arial" w:cs="Arial"/>
                <w:noProof/>
                <w:sz w:val="20"/>
              </w:rPr>
              <w:drawing>
                <wp:inline distT="0" distB="0" distL="0" distR="0" wp14:anchorId="220D98F3" wp14:editId="7EB16748">
                  <wp:extent cx="257175" cy="257175"/>
                  <wp:effectExtent l="19050" t="0" r="9525" b="0"/>
                  <wp:docPr id="31" name="Picture 31" descr="http://www.google.com/chart?chst=d_dir_us_i&amp;chld=24|2&amp;chf=bg,s,EE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oogle.com/chart?chst=d_dir_us_i&amp;chld=24|2&amp;chf=bg,s,EEEEEE"/>
                          <pic:cNvPicPr>
                            <a:picLocks noChangeAspect="1" noChangeArrowheads="1"/>
                          </pic:cNvPicPr>
                        </pic:nvPicPr>
                        <pic:blipFill>
                          <a:blip r:embed="rId78"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496" w:type="dxa"/>
            <w:noWrap/>
            <w:tcMar>
              <w:top w:w="24" w:type="dxa"/>
              <w:left w:w="0" w:type="dxa"/>
              <w:bottom w:w="24" w:type="dxa"/>
              <w:right w:w="120" w:type="dxa"/>
            </w:tcMar>
            <w:hideMark/>
          </w:tcPr>
          <w:p w:rsidR="00FA21B2" w:rsidRPr="00FA21B2" w:rsidRDefault="00FA21B2" w:rsidP="00FA21B2">
            <w:pPr>
              <w:jc w:val="right"/>
              <w:rPr>
                <w:rFonts w:ascii="Arial" w:hAnsi="Arial" w:cs="Arial"/>
                <w:sz w:val="20"/>
              </w:rPr>
            </w:pPr>
            <w:r w:rsidRPr="00FA21B2">
              <w:rPr>
                <w:rFonts w:ascii="Arial" w:hAnsi="Arial" w:cs="Arial"/>
                <w:sz w:val="20"/>
              </w:rPr>
              <w:t>6.</w:t>
            </w:r>
          </w:p>
        </w:tc>
        <w:tc>
          <w:tcPr>
            <w:tcW w:w="6566"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Slight right to stay on </w:t>
            </w:r>
            <w:r w:rsidRPr="00FA21B2">
              <w:rPr>
                <w:rFonts w:ascii="Arial" w:hAnsi="Arial" w:cs="Arial"/>
                <w:b/>
                <w:bCs/>
                <w:sz w:val="20"/>
              </w:rPr>
              <w:t>I-24 E</w:t>
            </w:r>
            <w:r w:rsidRPr="00FA21B2">
              <w:rPr>
                <w:rFonts w:ascii="Arial" w:hAnsi="Arial" w:cs="Arial"/>
                <w:sz w:val="20"/>
              </w:rPr>
              <w:t xml:space="preserve"> (signs for </w:t>
            </w:r>
            <w:r w:rsidRPr="00FA21B2">
              <w:rPr>
                <w:rFonts w:ascii="Arial" w:hAnsi="Arial" w:cs="Arial"/>
                <w:b/>
                <w:bCs/>
                <w:sz w:val="20"/>
              </w:rPr>
              <w:t>Chattanooga</w:t>
            </w:r>
            <w:r w:rsidRPr="00FA21B2">
              <w:rPr>
                <w:rFonts w:ascii="Arial" w:hAnsi="Arial" w:cs="Arial"/>
                <w:sz w:val="20"/>
              </w:rPr>
              <w:t xml:space="preserve">) </w:t>
            </w:r>
          </w:p>
          <w:p w:rsidR="00FA21B2" w:rsidRPr="00FA21B2" w:rsidRDefault="00FA21B2" w:rsidP="00FA21B2">
            <w:pPr>
              <w:rPr>
                <w:rFonts w:ascii="Arial" w:hAnsi="Arial" w:cs="Arial"/>
                <w:sz w:val="20"/>
              </w:rPr>
            </w:pPr>
            <w:r w:rsidRPr="00FA21B2">
              <w:rPr>
                <w:rFonts w:ascii="Arial" w:hAnsi="Arial" w:cs="Arial"/>
                <w:sz w:val="20"/>
              </w:rPr>
              <w:t>Passing through Georgia - Entering Tennessee</w:t>
            </w:r>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sz w:val="20"/>
              </w:rPr>
            </w:pPr>
            <w:r w:rsidRPr="00FA21B2">
              <w:rPr>
                <w:rFonts w:ascii="Arial" w:hAnsi="Arial" w:cs="Arial"/>
                <w:sz w:val="20"/>
              </w:rPr>
              <w:t xml:space="preserve">go </w:t>
            </w:r>
            <w:r w:rsidRPr="00FA21B2">
              <w:rPr>
                <w:rFonts w:ascii="Arial" w:hAnsi="Arial" w:cs="Arial"/>
                <w:sz w:val="20"/>
                <w:szCs w:val="22"/>
              </w:rPr>
              <w:t>127 mi</w:t>
            </w:r>
          </w:p>
          <w:p w:rsidR="00FA21B2" w:rsidRPr="00FA21B2" w:rsidRDefault="00FA21B2" w:rsidP="00FA21B2">
            <w:pPr>
              <w:jc w:val="right"/>
              <w:rPr>
                <w:rFonts w:ascii="Arial" w:hAnsi="Arial" w:cs="Arial"/>
                <w:sz w:val="20"/>
              </w:rPr>
            </w:pPr>
            <w:r w:rsidRPr="00FA21B2">
              <w:rPr>
                <w:rFonts w:ascii="Arial" w:hAnsi="Arial" w:cs="Arial"/>
                <w:sz w:val="20"/>
              </w:rPr>
              <w:t xml:space="preserve">total </w:t>
            </w:r>
            <w:r w:rsidRPr="00FA21B2">
              <w:rPr>
                <w:rFonts w:ascii="Arial" w:hAnsi="Arial" w:cs="Arial"/>
                <w:sz w:val="20"/>
                <w:szCs w:val="22"/>
              </w:rPr>
              <w:t>131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79"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80"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81"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496"/>
        <w:gridCol w:w="6566"/>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7855DA79" wp14:editId="10AB5330">
                  <wp:extent cx="257175" cy="257175"/>
                  <wp:effectExtent l="19050" t="0" r="9525" b="0"/>
                  <wp:docPr id="32" name="Picture 32" descr="http://maps.gstatic.com/intl/en_us/mapfiles/turn-r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ps.gstatic.com/intl/en_us/mapfiles/turn-rsl.png"/>
                          <pic:cNvPicPr>
                            <a:picLocks noChangeAspect="1" noChangeArrowheads="1"/>
                          </pic:cNvPicPr>
                        </pic:nvPicPr>
                        <pic:blipFill>
                          <a:blip r:embed="rId6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496" w:type="dxa"/>
            <w:noWrap/>
            <w:tcMar>
              <w:top w:w="24" w:type="dxa"/>
              <w:left w:w="0" w:type="dxa"/>
              <w:bottom w:w="24" w:type="dxa"/>
              <w:right w:w="120"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7.</w:t>
            </w:r>
          </w:p>
        </w:tc>
        <w:tc>
          <w:tcPr>
            <w:tcW w:w="6566" w:type="dxa"/>
            <w:tcMar>
              <w:top w:w="24" w:type="dxa"/>
              <w:left w:w="0" w:type="dxa"/>
              <w:bottom w:w="24" w:type="dxa"/>
              <w:right w:w="0" w:type="dxa"/>
            </w:tcMar>
            <w:hideMark/>
          </w:tcPr>
          <w:p w:rsidR="00FA21B2" w:rsidRPr="00FA21B2" w:rsidRDefault="00FA21B2" w:rsidP="00FA21B2">
            <w:pPr>
              <w:rPr>
                <w:rFonts w:ascii="Arial" w:hAnsi="Arial" w:cs="Arial"/>
                <w:color w:val="000000"/>
                <w:sz w:val="20"/>
              </w:rPr>
            </w:pPr>
            <w:r w:rsidRPr="00FA21B2">
              <w:rPr>
                <w:rFonts w:ascii="Arial" w:hAnsi="Arial" w:cs="Arial"/>
                <w:color w:val="000000"/>
                <w:sz w:val="20"/>
              </w:rPr>
              <w:t xml:space="preserve">Take exit </w:t>
            </w:r>
            <w:r w:rsidRPr="00FA21B2">
              <w:rPr>
                <w:rFonts w:ascii="Arial" w:hAnsi="Arial" w:cs="Arial"/>
                <w:b/>
                <w:bCs/>
                <w:color w:val="000000"/>
                <w:sz w:val="20"/>
              </w:rPr>
              <w:t>178</w:t>
            </w:r>
            <w:r w:rsidRPr="00FA21B2">
              <w:rPr>
                <w:rFonts w:ascii="Arial" w:hAnsi="Arial" w:cs="Arial"/>
                <w:color w:val="000000"/>
                <w:sz w:val="20"/>
              </w:rPr>
              <w:t xml:space="preserve"> for </w:t>
            </w:r>
            <w:r w:rsidRPr="00FA21B2">
              <w:rPr>
                <w:rFonts w:ascii="Arial" w:hAnsi="Arial" w:cs="Arial"/>
                <w:b/>
                <w:bCs/>
                <w:color w:val="000000"/>
                <w:sz w:val="20"/>
              </w:rPr>
              <w:t>US-11/</w:t>
            </w:r>
            <w:r w:rsidRPr="00FA21B2">
              <w:rPr>
                <w:rFonts w:ascii="Cambria Math" w:hAnsi="Cambria Math" w:cs="Cambria Math"/>
                <w:b/>
                <w:bCs/>
                <w:color w:val="000000"/>
                <w:sz w:val="20"/>
              </w:rPr>
              <w:t>​</w:t>
            </w:r>
            <w:r w:rsidRPr="00FA21B2">
              <w:rPr>
                <w:rFonts w:ascii="Arial" w:hAnsi="Arial" w:cs="Arial"/>
                <w:b/>
                <w:bCs/>
                <w:color w:val="000000"/>
                <w:sz w:val="20"/>
              </w:rPr>
              <w:t>US-41/</w:t>
            </w:r>
            <w:r w:rsidRPr="00FA21B2">
              <w:rPr>
                <w:rFonts w:ascii="Cambria Math" w:hAnsi="Cambria Math" w:cs="Cambria Math"/>
                <w:b/>
                <w:bCs/>
                <w:color w:val="000000"/>
                <w:sz w:val="20"/>
              </w:rPr>
              <w:t>​</w:t>
            </w:r>
            <w:r w:rsidRPr="00FA21B2">
              <w:rPr>
                <w:rFonts w:ascii="Arial" w:hAnsi="Arial" w:cs="Arial"/>
                <w:b/>
                <w:bCs/>
                <w:color w:val="000000"/>
                <w:sz w:val="20"/>
              </w:rPr>
              <w:t>US-64</w:t>
            </w:r>
            <w:r w:rsidRPr="00FA21B2">
              <w:rPr>
                <w:rFonts w:ascii="Arial" w:hAnsi="Arial" w:cs="Arial"/>
                <w:color w:val="000000"/>
                <w:sz w:val="20"/>
              </w:rPr>
              <w:t xml:space="preserve"> toward </w:t>
            </w:r>
            <w:r w:rsidRPr="00FA21B2">
              <w:rPr>
                <w:rFonts w:ascii="Arial" w:hAnsi="Arial" w:cs="Arial"/>
                <w:b/>
                <w:bCs/>
                <w:color w:val="000000"/>
                <w:sz w:val="20"/>
              </w:rPr>
              <w:t>Lookout Mt/</w:t>
            </w:r>
            <w:r w:rsidRPr="00FA21B2">
              <w:rPr>
                <w:rFonts w:ascii="Cambria Math" w:hAnsi="Cambria Math" w:cs="Cambria Math"/>
                <w:b/>
                <w:bCs/>
                <w:color w:val="000000"/>
                <w:sz w:val="20"/>
              </w:rPr>
              <w:t>​</w:t>
            </w:r>
            <w:r w:rsidRPr="00FA21B2">
              <w:rPr>
                <w:rFonts w:ascii="Arial" w:hAnsi="Arial" w:cs="Arial"/>
                <w:b/>
                <w:bCs/>
                <w:color w:val="000000"/>
                <w:sz w:val="20"/>
              </w:rPr>
              <w:t>Broad St</w:t>
            </w:r>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 xml:space="preserve">go </w:t>
            </w:r>
            <w:r w:rsidRPr="00FA21B2">
              <w:rPr>
                <w:rFonts w:ascii="Arial" w:hAnsi="Arial" w:cs="Arial"/>
                <w:color w:val="000000"/>
                <w:sz w:val="20"/>
                <w:szCs w:val="22"/>
              </w:rPr>
              <w:t>433 </w:t>
            </w:r>
            <w:proofErr w:type="spellStart"/>
            <w:r w:rsidRPr="00FA21B2">
              <w:rPr>
                <w:rFonts w:ascii="Arial" w:hAnsi="Arial" w:cs="Arial"/>
                <w:color w:val="000000"/>
                <w:sz w:val="20"/>
                <w:szCs w:val="22"/>
              </w:rPr>
              <w:t>ft</w:t>
            </w:r>
            <w:proofErr w:type="spellEnd"/>
          </w:p>
          <w:p w:rsidR="00FA21B2" w:rsidRPr="00FA21B2" w:rsidRDefault="00FA21B2" w:rsidP="00FA21B2">
            <w:pPr>
              <w:jc w:val="right"/>
              <w:rPr>
                <w:rFonts w:ascii="Arial" w:hAnsi="Arial" w:cs="Arial"/>
                <w:color w:val="666666"/>
                <w:sz w:val="20"/>
              </w:rPr>
            </w:pPr>
            <w:r w:rsidRPr="00FA21B2">
              <w:rPr>
                <w:rFonts w:ascii="Arial" w:hAnsi="Arial" w:cs="Arial"/>
                <w:color w:val="666666"/>
                <w:sz w:val="20"/>
              </w:rPr>
              <w:t xml:space="preserve">total </w:t>
            </w:r>
            <w:r w:rsidRPr="00FA21B2">
              <w:rPr>
                <w:rFonts w:ascii="Arial" w:hAnsi="Arial" w:cs="Arial"/>
                <w:color w:val="666666"/>
                <w:sz w:val="20"/>
                <w:szCs w:val="22"/>
              </w:rPr>
              <w:t>131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82"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83"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84"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496"/>
        <w:gridCol w:w="6566"/>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sz w:val="20"/>
              </w:rPr>
            </w:pPr>
            <w:r w:rsidRPr="00FA21B2">
              <w:rPr>
                <w:rFonts w:ascii="Arial" w:hAnsi="Arial" w:cs="Arial"/>
                <w:noProof/>
                <w:sz w:val="20"/>
              </w:rPr>
              <w:drawing>
                <wp:inline distT="0" distB="0" distL="0" distR="0" wp14:anchorId="75569ED6" wp14:editId="17186285">
                  <wp:extent cx="257175" cy="257175"/>
                  <wp:effectExtent l="19050" t="0" r="9525" b="0"/>
                  <wp:docPr id="33" name="Picture 33" descr="http://www.google.com/chart?chst=d_dir_us_f&amp;chld=27|2&amp;chf=bg,s,EE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oogle.com/chart?chst=d_dir_us_f&amp;chld=27|2&amp;chf=bg,s,EEEEEE"/>
                          <pic:cNvPicPr>
                            <a:picLocks noChangeAspect="1" noChangeArrowheads="1"/>
                          </pic:cNvPicPr>
                        </pic:nvPicPr>
                        <pic:blipFill>
                          <a:blip r:embed="rId63"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496" w:type="dxa"/>
            <w:noWrap/>
            <w:tcMar>
              <w:top w:w="24" w:type="dxa"/>
              <w:left w:w="0" w:type="dxa"/>
              <w:bottom w:w="24" w:type="dxa"/>
              <w:right w:w="120" w:type="dxa"/>
            </w:tcMar>
            <w:hideMark/>
          </w:tcPr>
          <w:p w:rsidR="00FA21B2" w:rsidRPr="00FA21B2" w:rsidRDefault="00FA21B2" w:rsidP="00FA21B2">
            <w:pPr>
              <w:jc w:val="right"/>
              <w:rPr>
                <w:rFonts w:ascii="Arial" w:hAnsi="Arial" w:cs="Arial"/>
                <w:sz w:val="20"/>
              </w:rPr>
            </w:pPr>
            <w:r w:rsidRPr="00FA21B2">
              <w:rPr>
                <w:rFonts w:ascii="Arial" w:hAnsi="Arial" w:cs="Arial"/>
                <w:sz w:val="20"/>
              </w:rPr>
              <w:t>8.</w:t>
            </w:r>
          </w:p>
        </w:tc>
        <w:tc>
          <w:tcPr>
            <w:tcW w:w="6566"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Keep left at the fork, follow signs for </w:t>
            </w:r>
            <w:r w:rsidRPr="00FA21B2">
              <w:rPr>
                <w:rFonts w:ascii="Arial" w:hAnsi="Arial" w:cs="Arial"/>
                <w:b/>
                <w:bCs/>
                <w:sz w:val="20"/>
              </w:rPr>
              <w:t>US-27 N/</w:t>
            </w:r>
            <w:r w:rsidRPr="00FA21B2">
              <w:rPr>
                <w:rFonts w:ascii="Cambria Math" w:hAnsi="Cambria Math" w:cs="Cambria Math"/>
                <w:b/>
                <w:bCs/>
                <w:sz w:val="20"/>
              </w:rPr>
              <w:t>​</w:t>
            </w:r>
            <w:r w:rsidRPr="00FA21B2">
              <w:rPr>
                <w:rFonts w:ascii="Arial" w:hAnsi="Arial" w:cs="Arial"/>
                <w:b/>
                <w:bCs/>
                <w:sz w:val="20"/>
              </w:rPr>
              <w:t>Downtown/</w:t>
            </w:r>
            <w:r w:rsidRPr="00FA21B2">
              <w:rPr>
                <w:rFonts w:ascii="Cambria Math" w:hAnsi="Cambria Math" w:cs="Cambria Math"/>
                <w:b/>
                <w:bCs/>
                <w:sz w:val="20"/>
              </w:rPr>
              <w:t>​</w:t>
            </w:r>
            <w:r w:rsidRPr="00FA21B2">
              <w:rPr>
                <w:rFonts w:ascii="Arial" w:hAnsi="Arial" w:cs="Arial"/>
                <w:b/>
                <w:bCs/>
                <w:sz w:val="20"/>
              </w:rPr>
              <w:t>Chattanooga</w:t>
            </w:r>
            <w:r w:rsidRPr="00FA21B2">
              <w:rPr>
                <w:rFonts w:ascii="Arial" w:hAnsi="Arial" w:cs="Arial"/>
                <w:sz w:val="20"/>
              </w:rPr>
              <w:t xml:space="preserve"> and merge onto </w:t>
            </w:r>
            <w:r w:rsidRPr="00FA21B2">
              <w:rPr>
                <w:rFonts w:ascii="Arial" w:hAnsi="Arial" w:cs="Arial"/>
                <w:b/>
                <w:bCs/>
                <w:sz w:val="20"/>
              </w:rPr>
              <w:t>US-27 N</w:t>
            </w:r>
            <w:r w:rsidRPr="00FA21B2">
              <w:rPr>
                <w:rFonts w:ascii="Arial" w:hAnsi="Arial" w:cs="Arial"/>
                <w:sz w:val="20"/>
              </w:rPr>
              <w:t xml:space="preserve"> - About 2 </w:t>
            </w:r>
            <w:proofErr w:type="spellStart"/>
            <w:r w:rsidRPr="00FA21B2">
              <w:rPr>
                <w:rFonts w:ascii="Arial" w:hAnsi="Arial" w:cs="Arial"/>
                <w:sz w:val="20"/>
              </w:rPr>
              <w:t>mins</w:t>
            </w:r>
            <w:proofErr w:type="spellEnd"/>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sz w:val="20"/>
              </w:rPr>
            </w:pPr>
            <w:r w:rsidRPr="00FA21B2">
              <w:rPr>
                <w:rFonts w:ascii="Arial" w:hAnsi="Arial" w:cs="Arial"/>
                <w:sz w:val="20"/>
              </w:rPr>
              <w:t xml:space="preserve">go </w:t>
            </w:r>
            <w:r w:rsidRPr="00FA21B2">
              <w:rPr>
                <w:rFonts w:ascii="Arial" w:hAnsi="Arial" w:cs="Arial"/>
                <w:sz w:val="20"/>
                <w:szCs w:val="22"/>
              </w:rPr>
              <w:t>1.5 mi</w:t>
            </w:r>
          </w:p>
          <w:p w:rsidR="00FA21B2" w:rsidRPr="00FA21B2" w:rsidRDefault="00FA21B2" w:rsidP="00FA21B2">
            <w:pPr>
              <w:jc w:val="right"/>
              <w:rPr>
                <w:rFonts w:ascii="Arial" w:hAnsi="Arial" w:cs="Arial"/>
                <w:sz w:val="20"/>
              </w:rPr>
            </w:pPr>
            <w:r w:rsidRPr="00FA21B2">
              <w:rPr>
                <w:rFonts w:ascii="Arial" w:hAnsi="Arial" w:cs="Arial"/>
                <w:sz w:val="20"/>
              </w:rPr>
              <w:t xml:space="preserve">total </w:t>
            </w:r>
            <w:r w:rsidRPr="00FA21B2">
              <w:rPr>
                <w:rFonts w:ascii="Arial" w:hAnsi="Arial" w:cs="Arial"/>
                <w:sz w:val="20"/>
                <w:szCs w:val="22"/>
              </w:rPr>
              <w:t>133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85"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86"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87"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496"/>
        <w:gridCol w:w="6566"/>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2E0B565D" wp14:editId="03FD0BAD">
                  <wp:extent cx="257175" cy="257175"/>
                  <wp:effectExtent l="19050" t="0" r="9525" b="0"/>
                  <wp:docPr id="34" name="Picture 34" descr="http://maps.gstatic.com/intl/en_us/mapfiles/turn-r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aps.gstatic.com/intl/en_us/mapfiles/turn-rsl.png"/>
                          <pic:cNvPicPr>
                            <a:picLocks noChangeAspect="1" noChangeArrowheads="1"/>
                          </pic:cNvPicPr>
                        </pic:nvPicPr>
                        <pic:blipFill>
                          <a:blip r:embed="rId6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496" w:type="dxa"/>
            <w:noWrap/>
            <w:tcMar>
              <w:top w:w="24" w:type="dxa"/>
              <w:left w:w="0" w:type="dxa"/>
              <w:bottom w:w="24" w:type="dxa"/>
              <w:right w:w="120"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9.</w:t>
            </w:r>
          </w:p>
        </w:tc>
        <w:tc>
          <w:tcPr>
            <w:tcW w:w="6566" w:type="dxa"/>
            <w:tcMar>
              <w:top w:w="24" w:type="dxa"/>
              <w:left w:w="0" w:type="dxa"/>
              <w:bottom w:w="24" w:type="dxa"/>
              <w:right w:w="0" w:type="dxa"/>
            </w:tcMar>
            <w:hideMark/>
          </w:tcPr>
          <w:p w:rsidR="00FA21B2" w:rsidRPr="00FA21B2" w:rsidRDefault="00FA21B2" w:rsidP="00FA21B2">
            <w:pPr>
              <w:rPr>
                <w:rFonts w:ascii="Arial" w:hAnsi="Arial" w:cs="Arial"/>
                <w:color w:val="000000"/>
                <w:sz w:val="20"/>
              </w:rPr>
            </w:pPr>
            <w:r w:rsidRPr="00FA21B2">
              <w:rPr>
                <w:rFonts w:ascii="Arial" w:hAnsi="Arial" w:cs="Arial"/>
                <w:color w:val="000000"/>
                <w:sz w:val="20"/>
              </w:rPr>
              <w:t xml:space="preserve">Take exit </w:t>
            </w:r>
            <w:r w:rsidRPr="00FA21B2">
              <w:rPr>
                <w:rFonts w:ascii="Arial" w:hAnsi="Arial" w:cs="Arial"/>
                <w:b/>
                <w:bCs/>
                <w:color w:val="000000"/>
                <w:sz w:val="20"/>
              </w:rPr>
              <w:t>1C</w:t>
            </w:r>
            <w:r w:rsidRPr="00FA21B2">
              <w:rPr>
                <w:rFonts w:ascii="Arial" w:hAnsi="Arial" w:cs="Arial"/>
                <w:color w:val="000000"/>
                <w:sz w:val="20"/>
              </w:rPr>
              <w:t xml:space="preserve"> for </w:t>
            </w:r>
            <w:r w:rsidRPr="00FA21B2">
              <w:rPr>
                <w:rFonts w:ascii="Arial" w:hAnsi="Arial" w:cs="Arial"/>
                <w:b/>
                <w:bCs/>
                <w:color w:val="000000"/>
                <w:sz w:val="20"/>
              </w:rPr>
              <w:t>4th Street N</w:t>
            </w:r>
            <w:r w:rsidRPr="00FA21B2">
              <w:rPr>
                <w:rFonts w:ascii="Arial" w:hAnsi="Arial" w:cs="Arial"/>
                <w:color w:val="000000"/>
                <w:sz w:val="20"/>
              </w:rPr>
              <w:t xml:space="preserve"> toward </w:t>
            </w:r>
            <w:r w:rsidRPr="00FA21B2">
              <w:rPr>
                <w:rFonts w:ascii="Arial" w:hAnsi="Arial" w:cs="Arial"/>
                <w:b/>
                <w:bCs/>
                <w:color w:val="000000"/>
                <w:sz w:val="20"/>
              </w:rPr>
              <w:t>Downtown N</w:t>
            </w:r>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color w:val="000000"/>
                <w:sz w:val="20"/>
              </w:rPr>
            </w:pPr>
            <w:r w:rsidRPr="00FA21B2">
              <w:rPr>
                <w:rFonts w:ascii="Arial" w:hAnsi="Arial" w:cs="Arial"/>
                <w:color w:val="000000"/>
                <w:sz w:val="20"/>
              </w:rPr>
              <w:t xml:space="preserve">go </w:t>
            </w:r>
            <w:r w:rsidRPr="00FA21B2">
              <w:rPr>
                <w:rFonts w:ascii="Arial" w:hAnsi="Arial" w:cs="Arial"/>
                <w:color w:val="000000"/>
                <w:sz w:val="20"/>
                <w:szCs w:val="22"/>
              </w:rPr>
              <w:t>0.2 mi</w:t>
            </w:r>
          </w:p>
          <w:p w:rsidR="00FA21B2" w:rsidRPr="00FA21B2" w:rsidRDefault="00FA21B2" w:rsidP="00FA21B2">
            <w:pPr>
              <w:jc w:val="right"/>
              <w:rPr>
                <w:rFonts w:ascii="Arial" w:hAnsi="Arial" w:cs="Arial"/>
                <w:color w:val="666666"/>
                <w:sz w:val="20"/>
              </w:rPr>
            </w:pPr>
            <w:r w:rsidRPr="00FA21B2">
              <w:rPr>
                <w:rFonts w:ascii="Arial" w:hAnsi="Arial" w:cs="Arial"/>
                <w:color w:val="666666"/>
                <w:sz w:val="20"/>
              </w:rPr>
              <w:t xml:space="preserve">total </w:t>
            </w:r>
            <w:r w:rsidRPr="00FA21B2">
              <w:rPr>
                <w:rFonts w:ascii="Arial" w:hAnsi="Arial" w:cs="Arial"/>
                <w:color w:val="666666"/>
                <w:sz w:val="20"/>
                <w:szCs w:val="22"/>
              </w:rPr>
              <w:t>133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88"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89"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90"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496"/>
        <w:gridCol w:w="6566"/>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sz w:val="20"/>
              </w:rPr>
            </w:pPr>
            <w:r w:rsidRPr="00FA21B2">
              <w:rPr>
                <w:rFonts w:ascii="Arial" w:hAnsi="Arial" w:cs="Arial"/>
                <w:noProof/>
                <w:sz w:val="20"/>
              </w:rPr>
              <w:drawing>
                <wp:inline distT="0" distB="0" distL="0" distR="0" wp14:anchorId="07B5995E" wp14:editId="5CC961FF">
                  <wp:extent cx="257175" cy="257175"/>
                  <wp:effectExtent l="19050" t="0" r="9525" b="0"/>
                  <wp:docPr id="35" name="Picture 35" descr="http://maps.gstatic.com/intl/en_us/mapfiles/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aps.gstatic.com/intl/en_us/mapfiles/gray.png"/>
                          <pic:cNvPicPr>
                            <a:picLocks noChangeAspect="1" noChangeArrowheads="1"/>
                          </pic:cNvPicPr>
                        </pic:nvPicPr>
                        <pic:blipFill>
                          <a:blip r:embed="rId71"/>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496" w:type="dxa"/>
            <w:noWrap/>
            <w:tcMar>
              <w:top w:w="24" w:type="dxa"/>
              <w:left w:w="0" w:type="dxa"/>
              <w:bottom w:w="24" w:type="dxa"/>
              <w:right w:w="120" w:type="dxa"/>
            </w:tcMar>
            <w:hideMark/>
          </w:tcPr>
          <w:p w:rsidR="00FA21B2" w:rsidRPr="00FA21B2" w:rsidRDefault="00FA21B2" w:rsidP="00FA21B2">
            <w:pPr>
              <w:jc w:val="right"/>
              <w:rPr>
                <w:rFonts w:ascii="Arial" w:hAnsi="Arial" w:cs="Arial"/>
                <w:sz w:val="20"/>
              </w:rPr>
            </w:pPr>
            <w:r w:rsidRPr="00FA21B2">
              <w:rPr>
                <w:rFonts w:ascii="Arial" w:hAnsi="Arial" w:cs="Arial"/>
                <w:sz w:val="20"/>
              </w:rPr>
              <w:t>10.</w:t>
            </w:r>
          </w:p>
        </w:tc>
        <w:tc>
          <w:tcPr>
            <w:tcW w:w="6566"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Merge onto </w:t>
            </w:r>
            <w:r w:rsidRPr="00FA21B2">
              <w:rPr>
                <w:rFonts w:ascii="Arial" w:hAnsi="Arial" w:cs="Arial"/>
                <w:b/>
                <w:bCs/>
                <w:sz w:val="20"/>
              </w:rPr>
              <w:t>W 4th St</w:t>
            </w:r>
          </w:p>
          <w:p w:rsidR="00FA21B2" w:rsidRPr="00FA21B2" w:rsidRDefault="00FA21B2" w:rsidP="00FA21B2">
            <w:pPr>
              <w:rPr>
                <w:rFonts w:ascii="Arial" w:hAnsi="Arial" w:cs="Arial"/>
                <w:sz w:val="20"/>
              </w:rPr>
            </w:pPr>
            <w:r w:rsidRPr="00FA21B2">
              <w:rPr>
                <w:rFonts w:ascii="Arial" w:hAnsi="Arial" w:cs="Arial"/>
                <w:sz w:val="20"/>
              </w:rPr>
              <w:t xml:space="preserve">About 3 </w:t>
            </w:r>
            <w:proofErr w:type="spellStart"/>
            <w:r w:rsidRPr="00FA21B2">
              <w:rPr>
                <w:rFonts w:ascii="Arial" w:hAnsi="Arial" w:cs="Arial"/>
                <w:sz w:val="20"/>
              </w:rPr>
              <w:t>mins</w:t>
            </w:r>
            <w:proofErr w:type="spellEnd"/>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sz w:val="20"/>
              </w:rPr>
            </w:pPr>
            <w:r w:rsidRPr="00FA21B2">
              <w:rPr>
                <w:rFonts w:ascii="Arial" w:hAnsi="Arial" w:cs="Arial"/>
                <w:sz w:val="20"/>
              </w:rPr>
              <w:t xml:space="preserve">go </w:t>
            </w:r>
            <w:r w:rsidRPr="00FA21B2">
              <w:rPr>
                <w:rFonts w:ascii="Arial" w:hAnsi="Arial" w:cs="Arial"/>
                <w:sz w:val="20"/>
                <w:szCs w:val="22"/>
              </w:rPr>
              <w:t>0.9 mi</w:t>
            </w:r>
          </w:p>
          <w:p w:rsidR="00FA21B2" w:rsidRPr="00FA21B2" w:rsidRDefault="00FA21B2" w:rsidP="00FA21B2">
            <w:pPr>
              <w:jc w:val="right"/>
              <w:rPr>
                <w:rFonts w:ascii="Arial" w:hAnsi="Arial" w:cs="Arial"/>
                <w:sz w:val="20"/>
              </w:rPr>
            </w:pPr>
            <w:r w:rsidRPr="00FA21B2">
              <w:rPr>
                <w:rFonts w:ascii="Arial" w:hAnsi="Arial" w:cs="Arial"/>
                <w:sz w:val="20"/>
              </w:rPr>
              <w:t xml:space="preserve">total </w:t>
            </w:r>
            <w:r w:rsidRPr="00FA21B2">
              <w:rPr>
                <w:rFonts w:ascii="Arial" w:hAnsi="Arial" w:cs="Arial"/>
                <w:sz w:val="20"/>
                <w:szCs w:val="22"/>
              </w:rPr>
              <w:t>134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91"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92"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93" w:history="1">
        <w:r w:rsidRPr="00FA21B2">
          <w:rPr>
            <w:rFonts w:ascii="Arial" w:hAnsi="Arial" w:cs="Arial"/>
            <w:vanish/>
            <w:color w:val="1155CC"/>
            <w:sz w:val="20"/>
            <w:szCs w:val="22"/>
          </w:rPr>
          <w:t>Street View</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
        <w:gridCol w:w="496"/>
        <w:gridCol w:w="6566"/>
        <w:gridCol w:w="1718"/>
      </w:tblGrid>
      <w:tr w:rsidR="00FA21B2" w:rsidRPr="00FA21B2" w:rsidTr="007D445F">
        <w:tc>
          <w:tcPr>
            <w:tcW w:w="573" w:type="dxa"/>
            <w:tcMar>
              <w:top w:w="24" w:type="dxa"/>
              <w:left w:w="75" w:type="dxa"/>
              <w:bottom w:w="24" w:type="dxa"/>
              <w:right w:w="48" w:type="dxa"/>
            </w:tcMar>
            <w:hideMark/>
          </w:tcPr>
          <w:p w:rsidR="00FA21B2" w:rsidRPr="00FA21B2" w:rsidRDefault="00FA21B2" w:rsidP="00FA21B2">
            <w:pPr>
              <w:rPr>
                <w:rFonts w:ascii="Arial" w:hAnsi="Arial" w:cs="Arial"/>
                <w:sz w:val="20"/>
              </w:rPr>
            </w:pPr>
            <w:r w:rsidRPr="00FA21B2">
              <w:rPr>
                <w:rFonts w:ascii="Arial" w:hAnsi="Arial" w:cs="Arial"/>
                <w:noProof/>
                <w:sz w:val="20"/>
              </w:rPr>
              <w:drawing>
                <wp:inline distT="0" distB="0" distL="0" distR="0" wp14:anchorId="4B89BD1A" wp14:editId="7E285FE4">
                  <wp:extent cx="257175" cy="257175"/>
                  <wp:effectExtent l="19050" t="0" r="9525" b="0"/>
                  <wp:docPr id="36" name="Picture 36" descr="http://maps.gstatic.com/intl/en_us/mapfiles/turn-r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ps.gstatic.com/intl/en_us/mapfiles/turn-rsl.png"/>
                          <pic:cNvPicPr>
                            <a:picLocks noChangeAspect="1" noChangeArrowheads="1"/>
                          </pic:cNvPicPr>
                        </pic:nvPicPr>
                        <pic:blipFill>
                          <a:blip r:embed="rId67"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496" w:type="dxa"/>
            <w:noWrap/>
            <w:tcMar>
              <w:top w:w="24" w:type="dxa"/>
              <w:left w:w="0" w:type="dxa"/>
              <w:bottom w:w="24" w:type="dxa"/>
              <w:right w:w="120" w:type="dxa"/>
            </w:tcMar>
            <w:hideMark/>
          </w:tcPr>
          <w:p w:rsidR="00FA21B2" w:rsidRPr="00FA21B2" w:rsidRDefault="00FA21B2" w:rsidP="00FA21B2">
            <w:pPr>
              <w:jc w:val="right"/>
              <w:rPr>
                <w:rFonts w:ascii="Arial" w:hAnsi="Arial" w:cs="Arial"/>
                <w:sz w:val="20"/>
              </w:rPr>
            </w:pPr>
            <w:r w:rsidRPr="00FA21B2">
              <w:rPr>
                <w:rFonts w:ascii="Arial" w:hAnsi="Arial" w:cs="Arial"/>
                <w:sz w:val="20"/>
              </w:rPr>
              <w:t>11.</w:t>
            </w:r>
          </w:p>
        </w:tc>
        <w:tc>
          <w:tcPr>
            <w:tcW w:w="6566" w:type="dxa"/>
            <w:tcMar>
              <w:top w:w="24" w:type="dxa"/>
              <w:left w:w="0" w:type="dxa"/>
              <w:bottom w:w="24" w:type="dxa"/>
              <w:right w:w="0" w:type="dxa"/>
            </w:tcMar>
            <w:hideMark/>
          </w:tcPr>
          <w:p w:rsidR="00FA21B2" w:rsidRPr="00FA21B2" w:rsidRDefault="00FA21B2" w:rsidP="00FA21B2">
            <w:pPr>
              <w:rPr>
                <w:rFonts w:ascii="Arial" w:hAnsi="Arial" w:cs="Arial"/>
                <w:sz w:val="20"/>
              </w:rPr>
            </w:pPr>
            <w:r w:rsidRPr="00FA21B2">
              <w:rPr>
                <w:rFonts w:ascii="Arial" w:hAnsi="Arial" w:cs="Arial"/>
                <w:sz w:val="20"/>
              </w:rPr>
              <w:t xml:space="preserve">Slight right onto </w:t>
            </w:r>
            <w:r w:rsidRPr="00FA21B2">
              <w:rPr>
                <w:rFonts w:ascii="Arial" w:hAnsi="Arial" w:cs="Arial"/>
                <w:b/>
                <w:bCs/>
                <w:sz w:val="20"/>
              </w:rPr>
              <w:t>E 3rd St</w:t>
            </w:r>
          </w:p>
          <w:p w:rsidR="00FA21B2" w:rsidRPr="00FA21B2" w:rsidRDefault="00FA21B2" w:rsidP="00FA21B2">
            <w:pPr>
              <w:rPr>
                <w:rFonts w:ascii="Arial" w:hAnsi="Arial" w:cs="Arial"/>
                <w:sz w:val="20"/>
              </w:rPr>
            </w:pPr>
            <w:r w:rsidRPr="00FA21B2">
              <w:rPr>
                <w:rFonts w:ascii="Arial" w:hAnsi="Arial" w:cs="Arial"/>
                <w:sz w:val="20"/>
              </w:rPr>
              <w:t>Destination will be on the left - About 1 min</w:t>
            </w:r>
          </w:p>
        </w:tc>
        <w:tc>
          <w:tcPr>
            <w:tcW w:w="1718" w:type="dxa"/>
            <w:noWrap/>
            <w:tcMar>
              <w:top w:w="24" w:type="dxa"/>
              <w:left w:w="240" w:type="dxa"/>
              <w:bottom w:w="24" w:type="dxa"/>
              <w:right w:w="15" w:type="dxa"/>
            </w:tcMar>
            <w:hideMark/>
          </w:tcPr>
          <w:p w:rsidR="00FA21B2" w:rsidRPr="00FA21B2" w:rsidRDefault="00FA21B2" w:rsidP="00FA21B2">
            <w:pPr>
              <w:jc w:val="right"/>
              <w:rPr>
                <w:rFonts w:ascii="Arial" w:hAnsi="Arial" w:cs="Arial"/>
                <w:sz w:val="20"/>
              </w:rPr>
            </w:pPr>
            <w:r w:rsidRPr="00FA21B2">
              <w:rPr>
                <w:rFonts w:ascii="Arial" w:hAnsi="Arial" w:cs="Arial"/>
                <w:sz w:val="20"/>
              </w:rPr>
              <w:t xml:space="preserve">go </w:t>
            </w:r>
            <w:r w:rsidRPr="00FA21B2">
              <w:rPr>
                <w:rFonts w:ascii="Arial" w:hAnsi="Arial" w:cs="Arial"/>
                <w:sz w:val="20"/>
                <w:szCs w:val="22"/>
              </w:rPr>
              <w:t>0.5 mi</w:t>
            </w:r>
          </w:p>
          <w:p w:rsidR="00FA21B2" w:rsidRPr="00FA21B2" w:rsidRDefault="00FA21B2" w:rsidP="00FA21B2">
            <w:pPr>
              <w:jc w:val="right"/>
              <w:rPr>
                <w:rFonts w:ascii="Arial" w:hAnsi="Arial" w:cs="Arial"/>
                <w:sz w:val="20"/>
              </w:rPr>
            </w:pPr>
            <w:r w:rsidRPr="00FA21B2">
              <w:rPr>
                <w:rFonts w:ascii="Arial" w:hAnsi="Arial" w:cs="Arial"/>
                <w:sz w:val="20"/>
              </w:rPr>
              <w:t xml:space="preserve">total </w:t>
            </w:r>
            <w:r w:rsidRPr="00FA21B2">
              <w:rPr>
                <w:rFonts w:ascii="Arial" w:hAnsi="Arial" w:cs="Arial"/>
                <w:sz w:val="20"/>
                <w:szCs w:val="22"/>
              </w:rPr>
              <w:t>134 mi</w:t>
            </w:r>
          </w:p>
        </w:tc>
      </w:tr>
    </w:tbl>
    <w:p w:rsidR="00FA21B2" w:rsidRPr="00FA21B2" w:rsidRDefault="00FA21B2" w:rsidP="00FA21B2">
      <w:pPr>
        <w:shd w:val="clear" w:color="auto" w:fill="FFFFFF"/>
        <w:spacing w:after="75"/>
        <w:rPr>
          <w:rFonts w:ascii="Arial" w:hAnsi="Arial" w:cs="Arial"/>
          <w:vanish/>
          <w:color w:val="000000"/>
          <w:sz w:val="20"/>
        </w:rPr>
      </w:pPr>
      <w:r w:rsidRPr="00FA21B2">
        <w:rPr>
          <w:rFonts w:ascii="Arial" w:hAnsi="Arial" w:cs="Arial"/>
          <w:vanish/>
          <w:color w:val="000000"/>
          <w:sz w:val="20"/>
        </w:rPr>
        <w:t xml:space="preserve">Show: </w:t>
      </w:r>
      <w:hyperlink r:id="rId94" w:history="1">
        <w:r w:rsidRPr="00FA21B2">
          <w:rPr>
            <w:rFonts w:ascii="Arial" w:hAnsi="Arial" w:cs="Arial"/>
            <w:b/>
            <w:bCs/>
            <w:vanish/>
            <w:color w:val="000000"/>
            <w:sz w:val="20"/>
            <w:szCs w:val="22"/>
          </w:rPr>
          <w:t>Text only</w:t>
        </w:r>
      </w:hyperlink>
      <w:r w:rsidRPr="00FA21B2">
        <w:rPr>
          <w:rFonts w:ascii="Arial" w:hAnsi="Arial" w:cs="Arial"/>
          <w:vanish/>
          <w:color w:val="000000"/>
          <w:sz w:val="20"/>
        </w:rPr>
        <w:t xml:space="preserve"> | </w:t>
      </w:r>
      <w:hyperlink r:id="rId95" w:history="1">
        <w:r w:rsidRPr="00FA21B2">
          <w:rPr>
            <w:rFonts w:ascii="Arial" w:hAnsi="Arial" w:cs="Arial"/>
            <w:vanish/>
            <w:color w:val="1155CC"/>
            <w:sz w:val="20"/>
            <w:szCs w:val="22"/>
          </w:rPr>
          <w:t>Map</w:t>
        </w:r>
      </w:hyperlink>
      <w:r w:rsidRPr="00FA21B2">
        <w:rPr>
          <w:rFonts w:ascii="Arial" w:hAnsi="Arial" w:cs="Arial"/>
          <w:vanish/>
          <w:color w:val="000000"/>
          <w:sz w:val="20"/>
          <w:szCs w:val="22"/>
        </w:rPr>
        <w:t xml:space="preserve"> | </w:t>
      </w:r>
      <w:hyperlink r:id="rId96" w:history="1">
        <w:r w:rsidRPr="00FA21B2">
          <w:rPr>
            <w:rFonts w:ascii="Arial" w:hAnsi="Arial" w:cs="Arial"/>
            <w:vanish/>
            <w:color w:val="1155CC"/>
            <w:sz w:val="20"/>
            <w:szCs w:val="22"/>
          </w:rPr>
          <w:t>Street View</w:t>
        </w:r>
      </w:hyperlink>
    </w:p>
    <w:tbl>
      <w:tblPr>
        <w:tblW w:w="4446"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5"/>
        <w:gridCol w:w="6927"/>
        <w:gridCol w:w="90"/>
        <w:gridCol w:w="1616"/>
      </w:tblGrid>
      <w:tr w:rsidR="00FA21B2" w:rsidRPr="00FA21B2" w:rsidTr="00141781">
        <w:trPr>
          <w:trHeight w:val="288"/>
        </w:trPr>
        <w:tc>
          <w:tcPr>
            <w:tcW w:w="707" w:type="dxa"/>
            <w:noWrap/>
            <w:tcMar>
              <w:top w:w="0" w:type="dxa"/>
              <w:left w:w="0" w:type="dxa"/>
              <w:bottom w:w="0" w:type="dxa"/>
              <w:right w:w="0" w:type="dxa"/>
            </w:tcMar>
            <w:hideMark/>
          </w:tcPr>
          <w:p w:rsidR="00FA21B2" w:rsidRPr="00FA21B2" w:rsidRDefault="00FA21B2" w:rsidP="00FA21B2">
            <w:pPr>
              <w:rPr>
                <w:rFonts w:ascii="Arial" w:hAnsi="Arial" w:cs="Arial"/>
                <w:color w:val="000000"/>
                <w:sz w:val="20"/>
              </w:rPr>
            </w:pPr>
            <w:r w:rsidRPr="00FA21B2">
              <w:rPr>
                <w:rFonts w:ascii="Arial" w:hAnsi="Arial" w:cs="Arial"/>
                <w:noProof/>
                <w:color w:val="000000"/>
                <w:sz w:val="20"/>
              </w:rPr>
              <w:drawing>
                <wp:inline distT="0" distB="0" distL="0" distR="0" wp14:anchorId="49913855" wp14:editId="632AE9EC">
                  <wp:extent cx="190500" cy="323850"/>
                  <wp:effectExtent l="19050" t="0" r="0" b="0"/>
                  <wp:docPr id="37" name="Picture 37" descr="http://maps.gstatic.com/mapfiles/markers2/marker_gree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ps.gstatic.com/mapfiles/markers2/marker_greenB.png"/>
                          <pic:cNvPicPr>
                            <a:picLocks noChangeAspect="1" noChangeArrowheads="1"/>
                          </pic:cNvPicPr>
                        </pic:nvPicPr>
                        <pic:blipFill>
                          <a:blip r:embed="rId54" cstate="print"/>
                          <a:srcRect/>
                          <a:stretch>
                            <a:fillRect/>
                          </a:stretch>
                        </pic:blipFill>
                        <pic:spPr bwMode="auto">
                          <a:xfrm>
                            <a:off x="0" y="0"/>
                            <a:ext cx="190500" cy="323850"/>
                          </a:xfrm>
                          <a:prstGeom prst="rect">
                            <a:avLst/>
                          </a:prstGeom>
                          <a:noFill/>
                          <a:ln w="9525">
                            <a:noFill/>
                            <a:miter lim="800000"/>
                            <a:headEnd/>
                            <a:tailEnd/>
                          </a:ln>
                        </pic:spPr>
                      </pic:pic>
                    </a:graphicData>
                  </a:graphic>
                </wp:inline>
              </w:drawing>
            </w:r>
          </w:p>
        </w:tc>
        <w:tc>
          <w:tcPr>
            <w:tcW w:w="6948" w:type="dxa"/>
            <w:tcMar>
              <w:top w:w="0" w:type="dxa"/>
              <w:left w:w="60" w:type="dxa"/>
              <w:bottom w:w="0" w:type="dxa"/>
              <w:right w:w="0" w:type="dxa"/>
            </w:tcMar>
            <w:hideMark/>
          </w:tcPr>
          <w:p w:rsidR="00FA21B2" w:rsidRPr="00FA21B2" w:rsidRDefault="00FA21B2" w:rsidP="00FA21B2">
            <w:pPr>
              <w:spacing w:line="270" w:lineRule="atLeast"/>
              <w:rPr>
                <w:rFonts w:ascii="Arial" w:hAnsi="Arial" w:cs="Arial"/>
                <w:color w:val="000000"/>
                <w:sz w:val="23"/>
                <w:szCs w:val="23"/>
              </w:rPr>
            </w:pPr>
            <w:r w:rsidRPr="00FA21B2">
              <w:rPr>
                <w:rFonts w:ascii="Arial" w:hAnsi="Arial" w:cs="Arial"/>
                <w:color w:val="000000"/>
                <w:sz w:val="23"/>
                <w:szCs w:val="23"/>
              </w:rPr>
              <w:t>975 E 3rd St, Chattanooga, TN 37403‎</w:t>
            </w:r>
          </w:p>
        </w:tc>
        <w:tc>
          <w:tcPr>
            <w:tcW w:w="90" w:type="dxa"/>
            <w:tcMar>
              <w:top w:w="30" w:type="dxa"/>
              <w:left w:w="0" w:type="dxa"/>
              <w:bottom w:w="0" w:type="dxa"/>
              <w:right w:w="0" w:type="dxa"/>
            </w:tcMar>
            <w:hideMark/>
          </w:tcPr>
          <w:p w:rsidR="00FA21B2" w:rsidRPr="00FA21B2" w:rsidRDefault="00FA21B2" w:rsidP="00FA21B2">
            <w:pPr>
              <w:jc w:val="center"/>
              <w:rPr>
                <w:rFonts w:ascii="Arial" w:hAnsi="Arial" w:cs="Arial"/>
                <w:color w:val="000000"/>
                <w:sz w:val="20"/>
              </w:rPr>
            </w:pPr>
            <w:r w:rsidRPr="00FA21B2">
              <w:rPr>
                <w:rFonts w:ascii="Arial" w:hAnsi="Arial" w:cs="Arial"/>
                <w:noProof/>
                <w:color w:val="000000"/>
                <w:sz w:val="20"/>
              </w:rPr>
              <w:drawing>
                <wp:inline distT="0" distB="0" distL="0" distR="0" wp14:anchorId="005CE2CC" wp14:editId="06755A58">
                  <wp:extent cx="9525" cy="9525"/>
                  <wp:effectExtent l="0" t="0" r="0" b="0"/>
                  <wp:docPr id="38" name="Picture 38" descr="http://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aps.gstatic.com/mapfiles/transparent.png"/>
                          <pic:cNvPicPr>
                            <a:picLocks noChangeAspect="1" noChangeArrowheads="1"/>
                          </pic:cNvPicPr>
                        </pic:nvPicPr>
                        <pic:blipFill>
                          <a:blip r:embed="rId4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620" w:type="dxa"/>
            <w:noWrap/>
            <w:tcMar>
              <w:top w:w="48" w:type="dxa"/>
              <w:left w:w="240" w:type="dxa"/>
              <w:bottom w:w="48" w:type="dxa"/>
              <w:right w:w="15" w:type="dxa"/>
            </w:tcMar>
            <w:hideMark/>
          </w:tcPr>
          <w:p w:rsidR="00FA21B2" w:rsidRPr="00FA21B2" w:rsidRDefault="00FA21B2" w:rsidP="00FA21B2">
            <w:pPr>
              <w:rPr>
                <w:rFonts w:ascii="Arial" w:hAnsi="Arial" w:cs="Arial"/>
                <w:color w:val="666666"/>
                <w:sz w:val="20"/>
              </w:rPr>
            </w:pPr>
          </w:p>
        </w:tc>
      </w:tr>
    </w:tbl>
    <w:p w:rsidR="00FA21B2" w:rsidRPr="00FA21B2" w:rsidRDefault="00FA21B2" w:rsidP="00FA21B2">
      <w:pPr>
        <w:spacing w:after="120" w:line="140" w:lineRule="atLeast"/>
        <w:jc w:val="both"/>
        <w:rPr>
          <w:rFonts w:asciiTheme="minorHAnsi" w:eastAsiaTheme="minorHAnsi" w:hAnsiTheme="minorHAnsi" w:cstheme="minorBidi"/>
          <w:sz w:val="22"/>
          <w:szCs w:val="22"/>
        </w:rPr>
      </w:pPr>
    </w:p>
    <w:p w:rsidR="00500EFD" w:rsidRDefault="00500EFD" w:rsidP="0028233F">
      <w:pPr>
        <w:spacing w:after="120"/>
        <w:rPr>
          <w:sz w:val="20"/>
        </w:rPr>
      </w:pPr>
    </w:p>
    <w:p w:rsidR="00FA21B2" w:rsidRDefault="00FA21B2" w:rsidP="0028233F">
      <w:pPr>
        <w:spacing w:after="120"/>
        <w:rPr>
          <w:sz w:val="20"/>
        </w:rPr>
      </w:pPr>
    </w:p>
    <w:p w:rsidR="00FA21B2" w:rsidRDefault="00FA21B2" w:rsidP="0028233F">
      <w:pPr>
        <w:spacing w:after="120"/>
        <w:rPr>
          <w:sz w:val="20"/>
        </w:rPr>
      </w:pPr>
    </w:p>
    <w:p w:rsidR="00FA21B2" w:rsidRDefault="00FA21B2" w:rsidP="0028233F">
      <w:pPr>
        <w:spacing w:after="120"/>
        <w:rPr>
          <w:sz w:val="20"/>
        </w:rPr>
      </w:pPr>
    </w:p>
    <w:p w:rsidR="00FA21B2" w:rsidRDefault="00FA21B2" w:rsidP="0028233F">
      <w:pPr>
        <w:spacing w:after="120"/>
        <w:rPr>
          <w:sz w:val="20"/>
        </w:rPr>
      </w:pPr>
    </w:p>
    <w:p w:rsidR="00FA21B2" w:rsidRDefault="00FA21B2" w:rsidP="0028233F">
      <w:pPr>
        <w:spacing w:after="120"/>
        <w:rPr>
          <w:sz w:val="20"/>
        </w:rPr>
      </w:pPr>
    </w:p>
    <w:p w:rsidR="00FA21B2" w:rsidRDefault="00FA21B2" w:rsidP="0028233F">
      <w:pPr>
        <w:spacing w:after="120"/>
        <w:rPr>
          <w:sz w:val="20"/>
        </w:rPr>
      </w:pPr>
    </w:p>
    <w:p w:rsidR="00FA21B2" w:rsidRDefault="00FA21B2" w:rsidP="0028233F">
      <w:pPr>
        <w:spacing w:after="120"/>
        <w:rPr>
          <w:sz w:val="20"/>
        </w:rPr>
      </w:pPr>
    </w:p>
    <w:p w:rsidR="00FA21B2" w:rsidRDefault="00FA21B2" w:rsidP="0028233F">
      <w:pPr>
        <w:spacing w:after="120"/>
        <w:rPr>
          <w:sz w:val="20"/>
        </w:rPr>
      </w:pPr>
    </w:p>
    <w:p w:rsidR="00534744" w:rsidRDefault="00534744" w:rsidP="0028233F">
      <w:pPr>
        <w:spacing w:after="120"/>
        <w:rPr>
          <w:sz w:val="20"/>
        </w:rPr>
      </w:pPr>
    </w:p>
    <w:p w:rsidR="00534744" w:rsidRDefault="00534744" w:rsidP="0028233F">
      <w:pPr>
        <w:spacing w:after="120"/>
        <w:rPr>
          <w:sz w:val="20"/>
        </w:rPr>
      </w:pPr>
    </w:p>
    <w:p w:rsidR="00534744" w:rsidRDefault="00534744" w:rsidP="0028233F">
      <w:pPr>
        <w:spacing w:after="120"/>
        <w:rPr>
          <w:sz w:val="20"/>
        </w:rPr>
      </w:pPr>
    </w:p>
    <w:p w:rsidR="00534744" w:rsidRDefault="00534744" w:rsidP="0028233F">
      <w:pPr>
        <w:spacing w:after="120"/>
        <w:rPr>
          <w:sz w:val="20"/>
        </w:rPr>
      </w:pPr>
    </w:p>
    <w:p w:rsidR="00534744" w:rsidRDefault="00534744" w:rsidP="0028233F">
      <w:pPr>
        <w:spacing w:after="120"/>
        <w:rPr>
          <w:sz w:val="20"/>
        </w:rPr>
      </w:pPr>
    </w:p>
    <w:p w:rsidR="00534744" w:rsidRDefault="00534744" w:rsidP="0028233F">
      <w:pPr>
        <w:spacing w:after="120"/>
        <w:rPr>
          <w:sz w:val="20"/>
        </w:rPr>
      </w:pPr>
    </w:p>
    <w:p w:rsidR="00141781" w:rsidRDefault="00141781" w:rsidP="00FA21B2">
      <w:pPr>
        <w:jc w:val="center"/>
        <w:rPr>
          <w:rFonts w:asciiTheme="minorHAnsi" w:hAnsiTheme="minorHAnsi"/>
          <w:b/>
          <w:sz w:val="20"/>
          <w:u w:val="single"/>
        </w:rPr>
      </w:pPr>
    </w:p>
    <w:p w:rsidR="00FA21B2" w:rsidRDefault="00FA21B2" w:rsidP="00FA21B2">
      <w:pPr>
        <w:jc w:val="center"/>
        <w:rPr>
          <w:rFonts w:asciiTheme="minorHAnsi" w:hAnsiTheme="minorHAnsi"/>
          <w:b/>
          <w:sz w:val="20"/>
          <w:u w:val="single"/>
        </w:rPr>
      </w:pPr>
      <w:r w:rsidRPr="00FA21B2">
        <w:rPr>
          <w:rFonts w:asciiTheme="minorHAnsi" w:hAnsiTheme="minorHAnsi"/>
          <w:b/>
          <w:sz w:val="20"/>
          <w:u w:val="single"/>
        </w:rPr>
        <w:t>SCRUBX SYSTEM USE</w:t>
      </w:r>
    </w:p>
    <w:p w:rsidR="00FA21B2" w:rsidRPr="00FA21B2" w:rsidRDefault="00FA21B2" w:rsidP="00FA21B2">
      <w:pPr>
        <w:jc w:val="center"/>
        <w:rPr>
          <w:rFonts w:asciiTheme="minorHAnsi" w:hAnsiTheme="minorHAnsi"/>
          <w:b/>
          <w:sz w:val="20"/>
        </w:rPr>
      </w:pPr>
    </w:p>
    <w:p w:rsidR="00FA21B2" w:rsidRPr="00FA21B2" w:rsidRDefault="00FA21B2" w:rsidP="00FA21B2">
      <w:pPr>
        <w:contextualSpacing/>
        <w:jc w:val="center"/>
        <w:rPr>
          <w:rFonts w:asciiTheme="minorHAnsi" w:hAnsiTheme="minorHAnsi"/>
          <w:b/>
          <w:sz w:val="20"/>
          <w:highlight w:val="yellow"/>
        </w:rPr>
      </w:pPr>
      <w:r w:rsidRPr="00FA21B2">
        <w:rPr>
          <w:rFonts w:asciiTheme="minorHAnsi" w:hAnsiTheme="minorHAnsi"/>
          <w:b/>
          <w:sz w:val="20"/>
          <w:highlight w:val="yellow"/>
        </w:rPr>
        <w:t xml:space="preserve">IT IS AN INFECTION CONTROL VIOLATION FOR </w:t>
      </w:r>
    </w:p>
    <w:p w:rsidR="00FA21B2" w:rsidRDefault="00FA21B2" w:rsidP="00FA21B2">
      <w:pPr>
        <w:spacing w:after="40"/>
        <w:jc w:val="center"/>
        <w:rPr>
          <w:rFonts w:asciiTheme="minorHAnsi" w:hAnsiTheme="minorHAnsi"/>
          <w:b/>
          <w:sz w:val="20"/>
          <w:highlight w:val="yellow"/>
        </w:rPr>
      </w:pPr>
      <w:r w:rsidRPr="00FA21B2">
        <w:rPr>
          <w:rFonts w:asciiTheme="minorHAnsi" w:hAnsiTheme="minorHAnsi"/>
          <w:b/>
          <w:sz w:val="20"/>
          <w:highlight w:val="yellow"/>
          <w:u w:val="single"/>
        </w:rPr>
        <w:t>ANYONE</w:t>
      </w:r>
      <w:r w:rsidRPr="00FA21B2">
        <w:rPr>
          <w:rFonts w:asciiTheme="minorHAnsi" w:hAnsiTheme="minorHAnsi"/>
          <w:b/>
          <w:sz w:val="20"/>
          <w:highlight w:val="yellow"/>
        </w:rPr>
        <w:t xml:space="preserve"> TO REPORT TO THE HOSPITAL OR LEAVE THE HOSPITAL IN SCRUBS</w:t>
      </w:r>
    </w:p>
    <w:p w:rsidR="00FA21B2" w:rsidRPr="00FA21B2" w:rsidRDefault="00FA21B2" w:rsidP="00FA21B2">
      <w:pPr>
        <w:jc w:val="center"/>
        <w:rPr>
          <w:rFonts w:asciiTheme="minorHAnsi" w:hAnsiTheme="minorHAnsi"/>
          <w:b/>
          <w:i/>
          <w:sz w:val="20"/>
          <w:u w:val="single"/>
        </w:rPr>
      </w:pPr>
      <w:r w:rsidRPr="00FA21B2">
        <w:rPr>
          <w:rFonts w:asciiTheme="minorHAnsi" w:hAnsiTheme="minorHAnsi"/>
          <w:b/>
          <w:i/>
          <w:sz w:val="20"/>
          <w:u w:val="single"/>
        </w:rPr>
        <w:t>UNDER NO CIRCUMSTANCES SHOULD STUDENTS OR RESIDENTS</w:t>
      </w:r>
    </w:p>
    <w:p w:rsidR="00FA21B2" w:rsidRPr="00FA21B2" w:rsidRDefault="00FA21B2" w:rsidP="00FA21B2">
      <w:pPr>
        <w:spacing w:after="120"/>
        <w:jc w:val="center"/>
        <w:rPr>
          <w:rFonts w:asciiTheme="minorHAnsi" w:hAnsiTheme="minorHAnsi"/>
          <w:i/>
          <w:sz w:val="20"/>
        </w:rPr>
      </w:pPr>
      <w:r w:rsidRPr="00FA21B2">
        <w:rPr>
          <w:rFonts w:asciiTheme="minorHAnsi" w:hAnsiTheme="minorHAnsi"/>
          <w:b/>
          <w:i/>
          <w:sz w:val="20"/>
          <w:u w:val="single"/>
        </w:rPr>
        <w:t>ARRIVE OR LEAVE ERLANGER’S CAMPUS IN SCRUBS</w:t>
      </w:r>
    </w:p>
    <w:p w:rsidR="00FA21B2" w:rsidRPr="00FA21B2" w:rsidRDefault="00FA21B2" w:rsidP="00FA21B2">
      <w:pPr>
        <w:rPr>
          <w:rFonts w:asciiTheme="minorHAnsi" w:hAnsiTheme="minorHAnsi"/>
          <w:b/>
          <w:sz w:val="20"/>
        </w:rPr>
      </w:pPr>
      <w:r w:rsidRPr="00FA21B2">
        <w:rPr>
          <w:rFonts w:asciiTheme="minorHAnsi" w:hAnsiTheme="minorHAnsi"/>
          <w:b/>
          <w:sz w:val="20"/>
        </w:rPr>
        <w:t>***Medical Students, PA Student, &amp; Residents may obtain scrubs from Erlanger’s SCRUBX Vending Machines, with their Erlanger ID Badge;</w:t>
      </w:r>
    </w:p>
    <w:p w:rsidR="00FA21B2" w:rsidRPr="00FA21B2" w:rsidRDefault="00FA21B2" w:rsidP="00FA21B2">
      <w:pPr>
        <w:spacing w:after="120"/>
        <w:contextualSpacing/>
        <w:rPr>
          <w:rFonts w:asciiTheme="minorHAnsi" w:hAnsiTheme="minorHAnsi"/>
          <w:sz w:val="20"/>
        </w:rPr>
      </w:pPr>
      <w:r w:rsidRPr="00FA21B2">
        <w:rPr>
          <w:rFonts w:asciiTheme="minorHAnsi" w:hAnsiTheme="minorHAnsi"/>
          <w:b/>
          <w:sz w:val="20"/>
        </w:rPr>
        <w:tab/>
        <w:t>(</w:t>
      </w:r>
      <w:r w:rsidRPr="00FA21B2">
        <w:rPr>
          <w:rFonts w:asciiTheme="minorHAnsi" w:hAnsiTheme="minorHAnsi"/>
          <w:b/>
          <w:sz w:val="20"/>
          <w:u w:val="single"/>
        </w:rPr>
        <w:t>Emergency Medicine</w:t>
      </w:r>
      <w:r w:rsidRPr="00FA21B2">
        <w:rPr>
          <w:rFonts w:asciiTheme="minorHAnsi" w:hAnsiTheme="minorHAnsi"/>
          <w:b/>
          <w:sz w:val="20"/>
        </w:rPr>
        <w:t>-</w:t>
      </w:r>
      <w:r w:rsidRPr="00FA21B2">
        <w:rPr>
          <w:rFonts w:asciiTheme="minorHAnsi" w:hAnsiTheme="minorHAnsi"/>
          <w:sz w:val="20"/>
        </w:rPr>
        <w:t>SCRUBX does not apply to Emergency Medicine “Residents”</w:t>
      </w:r>
    </w:p>
    <w:p w:rsidR="00FA21B2" w:rsidRPr="00FA21B2" w:rsidRDefault="00FA21B2" w:rsidP="00FA21B2">
      <w:pPr>
        <w:spacing w:after="120"/>
        <w:rPr>
          <w:rFonts w:asciiTheme="minorHAnsi" w:hAnsiTheme="minorHAnsi"/>
          <w:sz w:val="20"/>
        </w:rPr>
      </w:pPr>
      <w:r w:rsidRPr="00FA21B2">
        <w:rPr>
          <w:rFonts w:asciiTheme="minorHAnsi" w:hAnsiTheme="minorHAnsi"/>
          <w:sz w:val="20"/>
        </w:rPr>
        <w:tab/>
        <w:t xml:space="preserve">  As they maintain their own Scrub System. However, “Students” are to comply.</w:t>
      </w:r>
    </w:p>
    <w:p w:rsidR="00FA21B2" w:rsidRPr="00FA21B2" w:rsidRDefault="00FA21B2" w:rsidP="000A1203">
      <w:pPr>
        <w:pStyle w:val="ListParagraph"/>
        <w:numPr>
          <w:ilvl w:val="0"/>
          <w:numId w:val="18"/>
        </w:numPr>
        <w:spacing w:after="120" w:line="240" w:lineRule="auto"/>
        <w:rPr>
          <w:sz w:val="20"/>
          <w:szCs w:val="20"/>
        </w:rPr>
      </w:pPr>
      <w:r w:rsidRPr="00FA21B2">
        <w:rPr>
          <w:sz w:val="20"/>
          <w:szCs w:val="20"/>
        </w:rPr>
        <w:t>The SCRUBEX machines post detailed instructions for use.</w:t>
      </w:r>
    </w:p>
    <w:p w:rsidR="00FA21B2" w:rsidRPr="00FA21B2" w:rsidRDefault="00FA21B2" w:rsidP="000A1203">
      <w:pPr>
        <w:pStyle w:val="ListParagraph"/>
        <w:numPr>
          <w:ilvl w:val="0"/>
          <w:numId w:val="18"/>
        </w:numPr>
        <w:spacing w:after="0" w:line="240" w:lineRule="auto"/>
        <w:rPr>
          <w:sz w:val="20"/>
          <w:szCs w:val="20"/>
        </w:rPr>
      </w:pPr>
      <w:r w:rsidRPr="00FA21B2">
        <w:rPr>
          <w:sz w:val="20"/>
          <w:szCs w:val="20"/>
        </w:rPr>
        <w:t>2-3 sets of scrubs may be obtained at one time from the machines by each user;</w:t>
      </w:r>
    </w:p>
    <w:p w:rsidR="00FA21B2" w:rsidRPr="00FA21B2" w:rsidRDefault="00FA21B2" w:rsidP="000A1203">
      <w:pPr>
        <w:pStyle w:val="ListParagraph"/>
        <w:numPr>
          <w:ilvl w:val="0"/>
          <w:numId w:val="18"/>
        </w:numPr>
        <w:spacing w:after="120" w:line="240" w:lineRule="auto"/>
        <w:rPr>
          <w:sz w:val="20"/>
          <w:szCs w:val="20"/>
        </w:rPr>
      </w:pPr>
      <w:r w:rsidRPr="00FA21B2">
        <w:rPr>
          <w:sz w:val="20"/>
          <w:szCs w:val="20"/>
        </w:rPr>
        <w:t>Soiled Scrubs must be deposited to receive a clean set of Scrubs &amp; to receive credit in the system.</w:t>
      </w:r>
    </w:p>
    <w:p w:rsidR="00FA21B2" w:rsidRPr="00FA21B2" w:rsidRDefault="00FA21B2" w:rsidP="00FA21B2">
      <w:pPr>
        <w:rPr>
          <w:rFonts w:asciiTheme="minorHAnsi" w:hAnsiTheme="minorHAnsi"/>
          <w:sz w:val="20"/>
        </w:rPr>
      </w:pPr>
      <w:r w:rsidRPr="00FA21B2">
        <w:rPr>
          <w:rFonts w:asciiTheme="minorHAnsi" w:hAnsiTheme="minorHAnsi"/>
          <w:b/>
          <w:sz w:val="20"/>
          <w:u w:val="single"/>
        </w:rPr>
        <w:t>GUIDELINES &amp; VIOLATIONS</w:t>
      </w:r>
      <w:r w:rsidRPr="00FA21B2">
        <w:rPr>
          <w:rFonts w:asciiTheme="minorHAnsi" w:hAnsiTheme="minorHAnsi"/>
          <w:sz w:val="20"/>
        </w:rPr>
        <w:t>:</w:t>
      </w:r>
    </w:p>
    <w:p w:rsidR="00FA21B2" w:rsidRPr="00FA21B2" w:rsidRDefault="00FA21B2" w:rsidP="000A1203">
      <w:pPr>
        <w:pStyle w:val="ListParagraph"/>
        <w:numPr>
          <w:ilvl w:val="0"/>
          <w:numId w:val="17"/>
        </w:numPr>
        <w:spacing w:after="0" w:line="240" w:lineRule="auto"/>
        <w:rPr>
          <w:sz w:val="20"/>
          <w:szCs w:val="20"/>
        </w:rPr>
      </w:pPr>
      <w:r w:rsidRPr="00FA21B2">
        <w:rPr>
          <w:sz w:val="20"/>
          <w:szCs w:val="20"/>
        </w:rPr>
        <w:t xml:space="preserve">Residents, Medical Students, &amp; PA Students MUST arrive at the hospital in their street clothes </w:t>
      </w:r>
    </w:p>
    <w:p w:rsidR="00FA21B2" w:rsidRPr="00FA21B2" w:rsidRDefault="00FA21B2" w:rsidP="00FA21B2">
      <w:pPr>
        <w:ind w:firstLine="720"/>
        <w:rPr>
          <w:rFonts w:asciiTheme="minorHAnsi" w:hAnsiTheme="minorHAnsi"/>
          <w:sz w:val="20"/>
        </w:rPr>
      </w:pPr>
      <w:r w:rsidRPr="00FA21B2">
        <w:rPr>
          <w:rFonts w:asciiTheme="minorHAnsi" w:hAnsiTheme="minorHAnsi"/>
          <w:sz w:val="20"/>
        </w:rPr>
        <w:t xml:space="preserve">       AND change back into their own clothes before leaving the hospital.</w:t>
      </w:r>
    </w:p>
    <w:p w:rsidR="00FA21B2" w:rsidRPr="00FA21B2" w:rsidRDefault="00FA21B2" w:rsidP="000A1203">
      <w:pPr>
        <w:pStyle w:val="ListParagraph"/>
        <w:numPr>
          <w:ilvl w:val="0"/>
          <w:numId w:val="17"/>
        </w:numPr>
        <w:spacing w:after="0" w:line="240" w:lineRule="auto"/>
        <w:rPr>
          <w:sz w:val="20"/>
          <w:szCs w:val="20"/>
        </w:rPr>
      </w:pPr>
      <w:r w:rsidRPr="00FA21B2">
        <w:rPr>
          <w:sz w:val="20"/>
          <w:szCs w:val="20"/>
        </w:rPr>
        <w:t xml:space="preserve">No student, resident or employee of Erlanger are to use their own Scrubs, as this in an </w:t>
      </w:r>
    </w:p>
    <w:p w:rsidR="00FA21B2" w:rsidRPr="00FA21B2" w:rsidRDefault="00FA21B2" w:rsidP="00FA21B2">
      <w:pPr>
        <w:pStyle w:val="ListParagraph"/>
        <w:ind w:left="1080"/>
        <w:rPr>
          <w:sz w:val="20"/>
          <w:szCs w:val="20"/>
        </w:rPr>
      </w:pPr>
      <w:r w:rsidRPr="00FA21B2">
        <w:rPr>
          <w:sz w:val="20"/>
          <w:szCs w:val="20"/>
        </w:rPr>
        <w:t>Infection Control Violation.</w:t>
      </w:r>
    </w:p>
    <w:p w:rsidR="00FA21B2" w:rsidRPr="00FA21B2" w:rsidRDefault="00FA21B2" w:rsidP="000A1203">
      <w:pPr>
        <w:pStyle w:val="ListParagraph"/>
        <w:numPr>
          <w:ilvl w:val="0"/>
          <w:numId w:val="17"/>
        </w:numPr>
        <w:spacing w:after="0" w:line="360" w:lineRule="auto"/>
        <w:rPr>
          <w:sz w:val="20"/>
          <w:szCs w:val="20"/>
        </w:rPr>
      </w:pPr>
      <w:r w:rsidRPr="00FA21B2">
        <w:rPr>
          <w:sz w:val="20"/>
          <w:szCs w:val="20"/>
        </w:rPr>
        <w:t>Scrubs obtained from Erlanger are the property of the hospital and will be treated as such.</w:t>
      </w:r>
    </w:p>
    <w:p w:rsidR="00FA21B2" w:rsidRPr="00FA21B2" w:rsidRDefault="00FA21B2" w:rsidP="00FA21B2">
      <w:pPr>
        <w:rPr>
          <w:rFonts w:asciiTheme="minorHAnsi" w:hAnsiTheme="minorHAnsi"/>
          <w:sz w:val="20"/>
        </w:rPr>
      </w:pPr>
      <w:r w:rsidRPr="00FA21B2">
        <w:rPr>
          <w:rFonts w:asciiTheme="minorHAnsi" w:hAnsiTheme="minorHAnsi"/>
          <w:b/>
          <w:sz w:val="20"/>
          <w:u w:val="single"/>
        </w:rPr>
        <w:t>LOCATIONS OF MACHINES</w:t>
      </w:r>
      <w:r w:rsidRPr="00FA21B2">
        <w:rPr>
          <w:rFonts w:asciiTheme="minorHAnsi" w:hAnsiTheme="minorHAnsi"/>
          <w:sz w:val="20"/>
        </w:rPr>
        <w:t>:</w:t>
      </w:r>
    </w:p>
    <w:p w:rsidR="00FA21B2" w:rsidRPr="00FA21B2" w:rsidRDefault="00FA21B2" w:rsidP="00FA21B2">
      <w:pPr>
        <w:rPr>
          <w:rFonts w:asciiTheme="minorHAnsi" w:hAnsiTheme="minorHAnsi"/>
          <w:sz w:val="20"/>
        </w:rPr>
      </w:pPr>
      <w:r w:rsidRPr="00FA21B2">
        <w:rPr>
          <w:rFonts w:asciiTheme="minorHAnsi" w:hAnsiTheme="minorHAnsi"/>
          <w:sz w:val="20"/>
        </w:rPr>
        <w:t>We have been advised that the SCRUBX Machines are located in the following areas:</w:t>
      </w:r>
    </w:p>
    <w:p w:rsidR="00534744" w:rsidRPr="00534744" w:rsidRDefault="00534744" w:rsidP="00534744">
      <w:pPr>
        <w:pStyle w:val="ListParagraph"/>
        <w:numPr>
          <w:ilvl w:val="0"/>
          <w:numId w:val="16"/>
        </w:numPr>
        <w:spacing w:after="0" w:line="240" w:lineRule="auto"/>
        <w:rPr>
          <w:rFonts w:cstheme="minorHAnsi"/>
          <w:sz w:val="20"/>
        </w:rPr>
      </w:pPr>
      <w:r w:rsidRPr="00534744">
        <w:rPr>
          <w:rFonts w:cstheme="minorHAnsi"/>
          <w:sz w:val="20"/>
        </w:rPr>
        <w:t>Female Staff Locker Room (Machine B), 2</w:t>
      </w:r>
      <w:r w:rsidRPr="00534744">
        <w:rPr>
          <w:rFonts w:cstheme="minorHAnsi"/>
          <w:sz w:val="20"/>
          <w:vertAlign w:val="superscript"/>
        </w:rPr>
        <w:t>nd</w:t>
      </w:r>
      <w:r w:rsidRPr="00534744">
        <w:rPr>
          <w:rFonts w:cstheme="minorHAnsi"/>
          <w:sz w:val="20"/>
        </w:rPr>
        <w:t xml:space="preserve"> floor just off the F Elevators</w:t>
      </w:r>
    </w:p>
    <w:p w:rsidR="00534744" w:rsidRPr="00534744" w:rsidRDefault="00534744" w:rsidP="00534744">
      <w:pPr>
        <w:pStyle w:val="ListParagraph"/>
        <w:numPr>
          <w:ilvl w:val="0"/>
          <w:numId w:val="16"/>
        </w:numPr>
        <w:spacing w:after="0" w:line="240" w:lineRule="auto"/>
        <w:rPr>
          <w:rFonts w:cstheme="minorHAnsi"/>
          <w:sz w:val="20"/>
        </w:rPr>
      </w:pPr>
      <w:r w:rsidRPr="00534744">
        <w:rPr>
          <w:rFonts w:cstheme="minorHAnsi"/>
          <w:sz w:val="20"/>
        </w:rPr>
        <w:t>Male Staff Locker Room (Machine E), 2</w:t>
      </w:r>
      <w:r w:rsidRPr="00534744">
        <w:rPr>
          <w:rFonts w:cstheme="minorHAnsi"/>
          <w:sz w:val="20"/>
          <w:vertAlign w:val="superscript"/>
        </w:rPr>
        <w:t>nd</w:t>
      </w:r>
      <w:r w:rsidRPr="00534744">
        <w:rPr>
          <w:rFonts w:cstheme="minorHAnsi"/>
          <w:sz w:val="20"/>
        </w:rPr>
        <w:t xml:space="preserve"> floor down the hall from the D elevators</w:t>
      </w:r>
    </w:p>
    <w:p w:rsidR="00534744" w:rsidRPr="00534744" w:rsidRDefault="00534744" w:rsidP="00534744">
      <w:pPr>
        <w:pStyle w:val="ListParagraph"/>
        <w:numPr>
          <w:ilvl w:val="0"/>
          <w:numId w:val="16"/>
        </w:numPr>
        <w:spacing w:after="0" w:line="240" w:lineRule="auto"/>
        <w:rPr>
          <w:rFonts w:cstheme="minorHAnsi"/>
          <w:sz w:val="20"/>
        </w:rPr>
      </w:pPr>
      <w:r w:rsidRPr="00534744">
        <w:rPr>
          <w:rFonts w:cstheme="minorHAnsi"/>
          <w:sz w:val="20"/>
        </w:rPr>
        <w:t>L&amp;D Staff break room by E elevators, 5</w:t>
      </w:r>
      <w:r w:rsidRPr="00534744">
        <w:rPr>
          <w:rFonts w:cstheme="minorHAnsi"/>
          <w:sz w:val="20"/>
          <w:vertAlign w:val="superscript"/>
        </w:rPr>
        <w:t>th</w:t>
      </w:r>
      <w:r w:rsidRPr="00534744">
        <w:rPr>
          <w:rFonts w:cstheme="minorHAnsi"/>
          <w:sz w:val="20"/>
        </w:rPr>
        <w:t xml:space="preserve"> floor</w:t>
      </w:r>
    </w:p>
    <w:p w:rsidR="00FA21B2" w:rsidRPr="00FA21B2" w:rsidRDefault="00FA21B2" w:rsidP="00FA21B2">
      <w:pPr>
        <w:rPr>
          <w:rFonts w:asciiTheme="minorHAnsi" w:hAnsiTheme="minorHAnsi"/>
          <w:sz w:val="20"/>
        </w:rPr>
      </w:pPr>
      <w:r w:rsidRPr="00FA21B2">
        <w:rPr>
          <w:rFonts w:asciiTheme="minorHAnsi" w:hAnsiTheme="minorHAnsi"/>
          <w:b/>
          <w:sz w:val="20"/>
          <w:u w:val="single"/>
        </w:rPr>
        <w:t>TRACKING</w:t>
      </w:r>
      <w:r w:rsidR="003B17BC">
        <w:rPr>
          <w:rFonts w:asciiTheme="minorHAnsi" w:hAnsiTheme="minorHAnsi"/>
          <w:b/>
          <w:sz w:val="20"/>
          <w:u w:val="single"/>
        </w:rPr>
        <w:t xml:space="preserve"> </w:t>
      </w:r>
      <w:r w:rsidRPr="00FA21B2">
        <w:rPr>
          <w:rFonts w:asciiTheme="minorHAnsi" w:hAnsiTheme="minorHAnsi"/>
          <w:b/>
          <w:sz w:val="20"/>
          <w:u w:val="single"/>
        </w:rPr>
        <w:t>&amp; CHARGES</w:t>
      </w:r>
      <w:r w:rsidRPr="00FA21B2">
        <w:rPr>
          <w:rFonts w:asciiTheme="minorHAnsi" w:hAnsiTheme="minorHAnsi"/>
          <w:sz w:val="20"/>
        </w:rPr>
        <w:t>:</w:t>
      </w:r>
    </w:p>
    <w:p w:rsidR="00FA21B2" w:rsidRPr="00FA21B2" w:rsidRDefault="00FA21B2" w:rsidP="000A1203">
      <w:pPr>
        <w:pStyle w:val="ListParagraph"/>
        <w:numPr>
          <w:ilvl w:val="0"/>
          <w:numId w:val="19"/>
        </w:numPr>
        <w:spacing w:after="120" w:line="240" w:lineRule="auto"/>
        <w:rPr>
          <w:sz w:val="20"/>
          <w:szCs w:val="20"/>
        </w:rPr>
      </w:pPr>
      <w:r w:rsidRPr="00FA21B2">
        <w:rPr>
          <w:sz w:val="20"/>
          <w:szCs w:val="20"/>
        </w:rPr>
        <w:t>The SCRUBX machines keep record of Scrubs received &amp; the number of Scrubs deposited by each user.</w:t>
      </w:r>
    </w:p>
    <w:p w:rsidR="00FA21B2" w:rsidRPr="00FA21B2" w:rsidRDefault="00FA21B2" w:rsidP="000A1203">
      <w:pPr>
        <w:pStyle w:val="ListParagraph"/>
        <w:numPr>
          <w:ilvl w:val="0"/>
          <w:numId w:val="19"/>
        </w:numPr>
        <w:spacing w:after="0" w:line="240" w:lineRule="auto"/>
        <w:rPr>
          <w:sz w:val="20"/>
          <w:szCs w:val="20"/>
        </w:rPr>
      </w:pPr>
      <w:r w:rsidRPr="00FA21B2">
        <w:rPr>
          <w:sz w:val="20"/>
          <w:szCs w:val="20"/>
        </w:rPr>
        <w:t>At the end or completion of a Student Rotation or Residency, if all Scrubs have not been returned, the user will be required to pay for any Scrubs that are outstanding.</w:t>
      </w:r>
    </w:p>
    <w:p w:rsidR="003B17BC" w:rsidRDefault="003B17BC" w:rsidP="00FA21B2">
      <w:pPr>
        <w:rPr>
          <w:rFonts w:asciiTheme="minorHAnsi" w:hAnsiTheme="minorHAnsi"/>
          <w:sz w:val="20"/>
        </w:rPr>
      </w:pPr>
    </w:p>
    <w:p w:rsidR="00FA21B2" w:rsidRPr="00FA21B2" w:rsidRDefault="00FA21B2" w:rsidP="00FA21B2">
      <w:pPr>
        <w:rPr>
          <w:rFonts w:asciiTheme="minorHAnsi" w:hAnsiTheme="minorHAnsi"/>
          <w:sz w:val="20"/>
        </w:rPr>
      </w:pPr>
      <w:r w:rsidRPr="00FA21B2">
        <w:rPr>
          <w:rFonts w:asciiTheme="minorHAnsi" w:hAnsiTheme="minorHAnsi"/>
          <w:sz w:val="20"/>
        </w:rPr>
        <w:t>The UTCOM GME office has the ability to check the system to verify the status of each user’s status.</w:t>
      </w:r>
    </w:p>
    <w:p w:rsidR="00FA21B2" w:rsidRPr="00FA21B2" w:rsidRDefault="00FA21B2" w:rsidP="00FA21B2">
      <w:pPr>
        <w:ind w:firstLine="720"/>
        <w:rPr>
          <w:rFonts w:asciiTheme="minorHAnsi" w:hAnsiTheme="minorHAnsi"/>
          <w:sz w:val="20"/>
        </w:rPr>
      </w:pPr>
      <w:r w:rsidRPr="00FA21B2">
        <w:rPr>
          <w:rFonts w:asciiTheme="minorHAnsi" w:hAnsiTheme="minorHAnsi"/>
          <w:sz w:val="20"/>
        </w:rPr>
        <w:t xml:space="preserve">**The charge for each set of Scrubs is </w:t>
      </w:r>
      <w:r w:rsidRPr="00FA21B2">
        <w:rPr>
          <w:rFonts w:asciiTheme="minorHAnsi" w:hAnsiTheme="minorHAnsi"/>
          <w:b/>
          <w:sz w:val="20"/>
          <w:highlight w:val="yellow"/>
          <w:u w:val="single"/>
        </w:rPr>
        <w:t>$20.00</w:t>
      </w:r>
      <w:r w:rsidRPr="00FA21B2">
        <w:rPr>
          <w:rFonts w:asciiTheme="minorHAnsi" w:hAnsiTheme="minorHAnsi"/>
          <w:sz w:val="20"/>
        </w:rPr>
        <w:t xml:space="preserve"> per set.</w:t>
      </w:r>
    </w:p>
    <w:p w:rsidR="00FA21B2" w:rsidRPr="00FA21B2" w:rsidRDefault="00FA21B2" w:rsidP="00FA21B2">
      <w:pPr>
        <w:spacing w:after="120"/>
        <w:ind w:firstLine="720"/>
        <w:rPr>
          <w:rFonts w:asciiTheme="minorHAnsi" w:hAnsiTheme="minorHAnsi"/>
          <w:sz w:val="20"/>
        </w:rPr>
      </w:pPr>
      <w:r w:rsidRPr="00FA21B2">
        <w:rPr>
          <w:rFonts w:asciiTheme="minorHAnsi" w:hAnsiTheme="minorHAnsi"/>
          <w:sz w:val="20"/>
        </w:rPr>
        <w:t xml:space="preserve">The hospital only accepts Checks or Money Orders made payable to:  </w:t>
      </w:r>
      <w:proofErr w:type="spellStart"/>
      <w:r w:rsidRPr="00FA21B2">
        <w:rPr>
          <w:rFonts w:asciiTheme="minorHAnsi" w:hAnsiTheme="minorHAnsi"/>
          <w:b/>
          <w:sz w:val="20"/>
          <w:u w:val="single"/>
        </w:rPr>
        <w:t>Xanitos</w:t>
      </w:r>
      <w:proofErr w:type="spellEnd"/>
      <w:r w:rsidRPr="00FA21B2">
        <w:rPr>
          <w:rFonts w:asciiTheme="minorHAnsi" w:hAnsiTheme="minorHAnsi"/>
          <w:sz w:val="20"/>
        </w:rPr>
        <w:t>.</w:t>
      </w:r>
    </w:p>
    <w:p w:rsidR="00FA21B2" w:rsidRPr="00FA21B2" w:rsidRDefault="00FA21B2" w:rsidP="00FA21B2">
      <w:pPr>
        <w:rPr>
          <w:rFonts w:asciiTheme="minorHAnsi" w:hAnsiTheme="minorHAnsi"/>
          <w:sz w:val="20"/>
        </w:rPr>
      </w:pPr>
      <w:r w:rsidRPr="00FA21B2">
        <w:rPr>
          <w:rFonts w:asciiTheme="minorHAnsi" w:hAnsiTheme="minorHAnsi"/>
          <w:b/>
          <w:sz w:val="20"/>
          <w:u w:val="single"/>
        </w:rPr>
        <w:t>BEFORE DEPARTING</w:t>
      </w:r>
      <w:r w:rsidRPr="00FA21B2">
        <w:rPr>
          <w:rFonts w:asciiTheme="minorHAnsi" w:hAnsiTheme="minorHAnsi"/>
          <w:sz w:val="20"/>
        </w:rPr>
        <w:t>:</w:t>
      </w:r>
    </w:p>
    <w:p w:rsidR="00FA21B2" w:rsidRPr="00FA21B2" w:rsidRDefault="00FA21B2" w:rsidP="00FA21B2">
      <w:pPr>
        <w:spacing w:after="120"/>
        <w:contextualSpacing/>
        <w:rPr>
          <w:rFonts w:asciiTheme="minorHAnsi" w:hAnsiTheme="minorHAnsi"/>
          <w:sz w:val="20"/>
        </w:rPr>
      </w:pPr>
      <w:r w:rsidRPr="00FA21B2">
        <w:rPr>
          <w:rFonts w:asciiTheme="minorHAnsi" w:hAnsiTheme="minorHAnsi"/>
          <w:sz w:val="20"/>
        </w:rPr>
        <w:t xml:space="preserve">UT COM GME is authorized to HOLD any grades, Certificates or pay checks, if ALL Scrubs are not turned in </w:t>
      </w:r>
    </w:p>
    <w:p w:rsidR="00FA21B2" w:rsidRPr="00FA21B2" w:rsidRDefault="00FA21B2" w:rsidP="00FA21B2">
      <w:pPr>
        <w:spacing w:after="120"/>
        <w:rPr>
          <w:rFonts w:asciiTheme="minorHAnsi" w:hAnsiTheme="minorHAnsi"/>
          <w:sz w:val="20"/>
        </w:rPr>
      </w:pPr>
      <w:proofErr w:type="gramStart"/>
      <w:r w:rsidRPr="00FA21B2">
        <w:rPr>
          <w:rFonts w:asciiTheme="minorHAnsi" w:hAnsiTheme="minorHAnsi"/>
          <w:sz w:val="20"/>
        </w:rPr>
        <w:t>or</w:t>
      </w:r>
      <w:proofErr w:type="gramEnd"/>
      <w:r w:rsidRPr="00FA21B2">
        <w:rPr>
          <w:rFonts w:asciiTheme="minorHAnsi" w:hAnsiTheme="minorHAnsi"/>
          <w:sz w:val="20"/>
        </w:rPr>
        <w:t xml:space="preserve"> if payment is not received for Scrubs that are not returned or are missing.</w:t>
      </w:r>
    </w:p>
    <w:p w:rsidR="00FA21B2" w:rsidRPr="00FA21B2" w:rsidRDefault="00FA21B2" w:rsidP="00FA21B2">
      <w:pPr>
        <w:spacing w:after="120"/>
        <w:rPr>
          <w:rFonts w:asciiTheme="minorHAnsi" w:hAnsiTheme="minorHAnsi"/>
          <w:sz w:val="20"/>
        </w:rPr>
      </w:pPr>
      <w:r w:rsidRPr="00FA21B2">
        <w:rPr>
          <w:rFonts w:asciiTheme="minorHAnsi" w:hAnsiTheme="minorHAnsi"/>
          <w:sz w:val="20"/>
        </w:rPr>
        <w:t>Erlanger is very strict about the Scrub System in place and we are required to comply with their procedures.</w:t>
      </w:r>
    </w:p>
    <w:p w:rsidR="00FA21B2" w:rsidRPr="00FA21B2" w:rsidRDefault="00FA21B2" w:rsidP="00FA21B2">
      <w:pPr>
        <w:rPr>
          <w:rFonts w:asciiTheme="minorHAnsi" w:hAnsiTheme="minorHAnsi"/>
          <w:sz w:val="20"/>
        </w:rPr>
      </w:pPr>
      <w:r w:rsidRPr="00FA21B2">
        <w:rPr>
          <w:rFonts w:asciiTheme="minorHAnsi" w:hAnsiTheme="minorHAnsi"/>
          <w:b/>
          <w:sz w:val="20"/>
          <w:u w:val="single"/>
        </w:rPr>
        <w:t>PROBLEMS WHEN USING SCRUBEX MACHINES</w:t>
      </w:r>
      <w:r w:rsidRPr="00FA21B2">
        <w:rPr>
          <w:rFonts w:asciiTheme="minorHAnsi" w:hAnsiTheme="minorHAnsi"/>
          <w:sz w:val="20"/>
        </w:rPr>
        <w:t>:</w:t>
      </w:r>
    </w:p>
    <w:p w:rsidR="00FA21B2" w:rsidRDefault="00FA21B2" w:rsidP="00FA21B2">
      <w:pPr>
        <w:rPr>
          <w:rFonts w:asciiTheme="minorHAnsi" w:hAnsiTheme="minorHAnsi"/>
          <w:sz w:val="20"/>
        </w:rPr>
      </w:pPr>
    </w:p>
    <w:p w:rsidR="00412490" w:rsidRPr="00B520AA" w:rsidRDefault="00412490" w:rsidP="00412490">
      <w:pPr>
        <w:rPr>
          <w:rFonts w:asciiTheme="minorHAnsi" w:hAnsiTheme="minorHAnsi" w:cstheme="minorHAnsi"/>
          <w:sz w:val="22"/>
          <w:szCs w:val="22"/>
        </w:rPr>
      </w:pPr>
      <w:r w:rsidRPr="00B520AA">
        <w:rPr>
          <w:rFonts w:asciiTheme="minorHAnsi" w:hAnsiTheme="minorHAnsi" w:cstheme="minorHAnsi"/>
          <w:sz w:val="22"/>
          <w:szCs w:val="22"/>
        </w:rPr>
        <w:t>**If there are any problems with the machines, it is helpful to be in front of a machine when calling:</w:t>
      </w:r>
    </w:p>
    <w:p w:rsidR="00412490" w:rsidRPr="00B520AA" w:rsidRDefault="00412490" w:rsidP="00412490">
      <w:pPr>
        <w:rPr>
          <w:rFonts w:asciiTheme="minorHAnsi" w:hAnsiTheme="minorHAnsi" w:cstheme="minorHAnsi"/>
          <w:sz w:val="22"/>
          <w:szCs w:val="22"/>
        </w:rPr>
      </w:pPr>
      <w:r w:rsidRPr="00B520AA">
        <w:rPr>
          <w:rFonts w:asciiTheme="minorHAnsi" w:hAnsiTheme="minorHAnsi" w:cstheme="minorHAnsi"/>
          <w:sz w:val="22"/>
          <w:szCs w:val="22"/>
        </w:rPr>
        <w:t>             </w:t>
      </w:r>
      <w:r w:rsidRPr="00B520AA">
        <w:rPr>
          <w:rFonts w:asciiTheme="minorHAnsi" w:hAnsiTheme="minorHAnsi" w:cstheme="minorHAnsi"/>
          <w:sz w:val="22"/>
          <w:szCs w:val="22"/>
        </w:rPr>
        <w:tab/>
        <w:t>6439</w:t>
      </w:r>
      <w:proofErr w:type="gramStart"/>
      <w:r w:rsidRPr="00B520AA">
        <w:rPr>
          <w:rFonts w:asciiTheme="minorHAnsi" w:hAnsiTheme="minorHAnsi" w:cstheme="minorHAnsi"/>
          <w:sz w:val="22"/>
          <w:szCs w:val="22"/>
        </w:rPr>
        <w:t xml:space="preserve">  </w:t>
      </w:r>
      <w:r w:rsidRPr="00B520AA">
        <w:rPr>
          <w:rFonts w:asciiTheme="minorHAnsi" w:hAnsiTheme="minorHAnsi" w:cstheme="minorHAnsi"/>
          <w:b/>
          <w:sz w:val="22"/>
          <w:szCs w:val="22"/>
          <w:u w:val="single"/>
        </w:rPr>
        <w:t>John</w:t>
      </w:r>
      <w:proofErr w:type="gramEnd"/>
      <w:r w:rsidRPr="00B520AA">
        <w:rPr>
          <w:rFonts w:asciiTheme="minorHAnsi" w:hAnsiTheme="minorHAnsi" w:cstheme="minorHAnsi"/>
          <w:b/>
          <w:sz w:val="22"/>
          <w:szCs w:val="22"/>
          <w:u w:val="single"/>
        </w:rPr>
        <w:t xml:space="preserve"> Doub (Material Services </w:t>
      </w:r>
      <w:r w:rsidRPr="00B520AA">
        <w:rPr>
          <w:rFonts w:asciiTheme="minorHAnsi" w:hAnsiTheme="minorHAnsi" w:cstheme="minorHAnsi"/>
          <w:b/>
          <w:sz w:val="22"/>
          <w:szCs w:val="22"/>
        </w:rPr>
        <w:t>Manager)</w:t>
      </w:r>
      <w:r w:rsidRPr="00B520AA">
        <w:rPr>
          <w:rFonts w:asciiTheme="minorHAnsi" w:hAnsiTheme="minorHAnsi" w:cstheme="minorHAnsi"/>
          <w:sz w:val="22"/>
          <w:szCs w:val="22"/>
        </w:rPr>
        <w:t xml:space="preserve"> </w:t>
      </w:r>
      <w:r w:rsidRPr="00B520AA">
        <w:rPr>
          <w:rFonts w:asciiTheme="minorHAnsi" w:hAnsiTheme="minorHAnsi" w:cstheme="minorHAnsi"/>
          <w:sz w:val="22"/>
          <w:szCs w:val="22"/>
        </w:rPr>
        <w:tab/>
      </w:r>
      <w:r w:rsidRPr="00B520AA">
        <w:rPr>
          <w:rFonts w:asciiTheme="minorHAnsi" w:hAnsiTheme="minorHAnsi" w:cstheme="minorHAnsi"/>
          <w:sz w:val="22"/>
          <w:szCs w:val="22"/>
        </w:rPr>
        <w:tab/>
        <w:t>7189  Dianna Leun (L&amp;D) </w:t>
      </w:r>
    </w:p>
    <w:p w:rsidR="00412490" w:rsidRPr="00B520AA" w:rsidRDefault="00534744" w:rsidP="00412490">
      <w:pPr>
        <w:spacing w:after="120"/>
        <w:ind w:firstLine="720"/>
        <w:rPr>
          <w:rFonts w:asciiTheme="minorHAnsi" w:hAnsiTheme="minorHAnsi" w:cstheme="minorHAnsi"/>
          <w:sz w:val="22"/>
          <w:szCs w:val="22"/>
        </w:rPr>
      </w:pPr>
      <w:r>
        <w:rPr>
          <w:rFonts w:asciiTheme="minorHAnsi" w:hAnsiTheme="minorHAnsi" w:cstheme="minorHAnsi"/>
          <w:sz w:val="22"/>
          <w:szCs w:val="22"/>
        </w:rPr>
        <w:t xml:space="preserve"> 423-994-0355 </w:t>
      </w:r>
      <w:r>
        <w:rPr>
          <w:rFonts w:asciiTheme="minorHAnsi" w:hAnsiTheme="minorHAnsi" w:cstheme="minorHAnsi"/>
          <w:b/>
          <w:sz w:val="22"/>
          <w:szCs w:val="22"/>
        </w:rPr>
        <w:t>Teo Cardenas</w:t>
      </w:r>
      <w:r w:rsidR="00412490" w:rsidRPr="00B520AA">
        <w:rPr>
          <w:rFonts w:asciiTheme="minorHAnsi" w:hAnsiTheme="minorHAnsi" w:cstheme="minorHAnsi"/>
          <w:sz w:val="22"/>
          <w:szCs w:val="22"/>
        </w:rPr>
        <w:tab/>
      </w:r>
      <w:r w:rsidR="00412490" w:rsidRPr="00B520AA">
        <w:rPr>
          <w:rFonts w:asciiTheme="minorHAnsi" w:hAnsiTheme="minorHAnsi" w:cstheme="minorHAnsi"/>
          <w:sz w:val="22"/>
          <w:szCs w:val="22"/>
        </w:rPr>
        <w:tab/>
      </w:r>
      <w:r w:rsidR="00412490" w:rsidRPr="00B520AA">
        <w:rPr>
          <w:rFonts w:asciiTheme="minorHAnsi" w:hAnsiTheme="minorHAnsi" w:cstheme="minorHAnsi"/>
          <w:sz w:val="22"/>
          <w:szCs w:val="22"/>
        </w:rPr>
        <w:tab/>
      </w:r>
      <w:r w:rsidR="00412490" w:rsidRPr="00B520AA">
        <w:rPr>
          <w:rFonts w:asciiTheme="minorHAnsi" w:hAnsiTheme="minorHAnsi" w:cstheme="minorHAnsi"/>
          <w:sz w:val="22"/>
          <w:szCs w:val="22"/>
        </w:rPr>
        <w:tab/>
        <w:t>7709</w:t>
      </w:r>
      <w:proofErr w:type="gramStart"/>
      <w:r w:rsidR="00412490" w:rsidRPr="00B520AA">
        <w:rPr>
          <w:rFonts w:asciiTheme="minorHAnsi" w:hAnsiTheme="minorHAnsi" w:cstheme="minorHAnsi"/>
          <w:sz w:val="22"/>
          <w:szCs w:val="22"/>
        </w:rPr>
        <w:t>  Brandy</w:t>
      </w:r>
      <w:proofErr w:type="gramEnd"/>
      <w:r w:rsidR="00412490" w:rsidRPr="00B520AA">
        <w:rPr>
          <w:rFonts w:asciiTheme="minorHAnsi" w:hAnsiTheme="minorHAnsi" w:cstheme="minorHAnsi"/>
          <w:sz w:val="22"/>
          <w:szCs w:val="22"/>
        </w:rPr>
        <w:t xml:space="preserve"> </w:t>
      </w:r>
      <w:proofErr w:type="spellStart"/>
      <w:r w:rsidR="00412490" w:rsidRPr="00B520AA">
        <w:rPr>
          <w:rFonts w:asciiTheme="minorHAnsi" w:hAnsiTheme="minorHAnsi" w:cstheme="minorHAnsi"/>
          <w:sz w:val="22"/>
          <w:szCs w:val="22"/>
        </w:rPr>
        <w:t>Staszewski</w:t>
      </w:r>
      <w:proofErr w:type="spellEnd"/>
      <w:r w:rsidR="00412490" w:rsidRPr="00B520AA">
        <w:rPr>
          <w:rFonts w:asciiTheme="minorHAnsi" w:hAnsiTheme="minorHAnsi" w:cstheme="minorHAnsi"/>
          <w:sz w:val="22"/>
          <w:szCs w:val="22"/>
        </w:rPr>
        <w:t xml:space="preserve"> (L&amp;D)              </w:t>
      </w:r>
    </w:p>
    <w:p w:rsidR="00FA21B2" w:rsidRPr="00FA21B2" w:rsidRDefault="00412490" w:rsidP="00412490">
      <w:pPr>
        <w:rPr>
          <w:rFonts w:asciiTheme="minorHAnsi" w:hAnsiTheme="minorHAnsi"/>
          <w:sz w:val="20"/>
        </w:rPr>
      </w:pPr>
      <w:r w:rsidRPr="00B520AA">
        <w:rPr>
          <w:rFonts w:asciiTheme="minorHAnsi" w:hAnsiTheme="minorHAnsi" w:cstheme="minorHAnsi"/>
          <w:sz w:val="22"/>
          <w:szCs w:val="22"/>
        </w:rPr>
        <w:t xml:space="preserve">*Or </w:t>
      </w:r>
      <w:proofErr w:type="gramStart"/>
      <w:r w:rsidRPr="00B520AA">
        <w:rPr>
          <w:rFonts w:asciiTheme="minorHAnsi" w:hAnsiTheme="minorHAnsi" w:cstheme="minorHAnsi"/>
          <w:sz w:val="22"/>
          <w:szCs w:val="22"/>
        </w:rPr>
        <w:t>your</w:t>
      </w:r>
      <w:proofErr w:type="gramEnd"/>
      <w:r w:rsidRPr="00B520AA">
        <w:rPr>
          <w:rFonts w:asciiTheme="minorHAnsi" w:hAnsiTheme="minorHAnsi" w:cstheme="minorHAnsi"/>
          <w:sz w:val="22"/>
          <w:szCs w:val="22"/>
        </w:rPr>
        <w:t xml:space="preserve"> departmental Coordinator</w:t>
      </w:r>
      <w:r w:rsidR="00FA21B2" w:rsidRPr="00FA21B2">
        <w:rPr>
          <w:rFonts w:asciiTheme="minorHAnsi" w:hAnsiTheme="minorHAnsi"/>
          <w:sz w:val="20"/>
        </w:rPr>
        <w:t>           </w:t>
      </w:r>
      <w:r w:rsidR="00FA21B2" w:rsidRPr="00FA21B2">
        <w:rPr>
          <w:rFonts w:asciiTheme="minorHAnsi" w:hAnsiTheme="minorHAnsi"/>
          <w:sz w:val="20"/>
        </w:rPr>
        <w:tab/>
      </w:r>
      <w:r w:rsidR="00FA21B2" w:rsidRPr="00FA21B2">
        <w:rPr>
          <w:rFonts w:asciiTheme="minorHAnsi" w:hAnsiTheme="minorHAnsi"/>
          <w:sz w:val="20"/>
        </w:rPr>
        <w:tab/>
      </w:r>
      <w:r w:rsidR="00FA21B2" w:rsidRPr="00FA21B2">
        <w:rPr>
          <w:rFonts w:asciiTheme="minorHAnsi" w:hAnsiTheme="minorHAnsi"/>
          <w:sz w:val="20"/>
        </w:rPr>
        <w:tab/>
      </w:r>
    </w:p>
    <w:p w:rsidR="00412490" w:rsidRDefault="00412490" w:rsidP="00FA21B2">
      <w:pPr>
        <w:rPr>
          <w:rFonts w:asciiTheme="minorHAnsi" w:hAnsiTheme="minorHAnsi"/>
          <w:sz w:val="20"/>
        </w:rPr>
      </w:pPr>
    </w:p>
    <w:p w:rsidR="00FA21B2" w:rsidRPr="00FA21B2" w:rsidRDefault="00FA21B2" w:rsidP="00FA21B2">
      <w:pPr>
        <w:rPr>
          <w:rFonts w:asciiTheme="minorHAnsi" w:hAnsiTheme="minorHAnsi"/>
          <w:sz w:val="20"/>
        </w:rPr>
      </w:pPr>
      <w:r w:rsidRPr="00FA21B2">
        <w:rPr>
          <w:rFonts w:asciiTheme="minorHAnsi" w:hAnsiTheme="minorHAnsi"/>
          <w:sz w:val="20"/>
        </w:rPr>
        <w:t>If you continue to experience problems with the SCRUBX machines (after exhausting the instructions), please call the UT COM GME office:  423-778-7442</w:t>
      </w:r>
    </w:p>
    <w:p w:rsidR="00FA21B2" w:rsidRDefault="00FA21B2" w:rsidP="00FA21B2">
      <w:pPr>
        <w:rPr>
          <w:rFonts w:asciiTheme="minorHAnsi" w:hAnsiTheme="minorHAnsi"/>
          <w:sz w:val="20"/>
        </w:rPr>
      </w:pPr>
    </w:p>
    <w:p w:rsidR="00FA21B2" w:rsidRPr="00141781" w:rsidRDefault="00FA21B2" w:rsidP="00FA21B2">
      <w:pPr>
        <w:rPr>
          <w:rFonts w:asciiTheme="minorHAnsi" w:hAnsiTheme="minorHAnsi"/>
          <w:sz w:val="18"/>
          <w:szCs w:val="18"/>
        </w:rPr>
      </w:pPr>
      <w:r w:rsidRPr="00141781">
        <w:rPr>
          <w:rFonts w:asciiTheme="minorHAnsi" w:hAnsiTheme="minorHAnsi"/>
          <w:sz w:val="18"/>
          <w:szCs w:val="18"/>
        </w:rPr>
        <w:t>Rev 12/1</w:t>
      </w:r>
      <w:r w:rsidR="00412490">
        <w:rPr>
          <w:rFonts w:asciiTheme="minorHAnsi" w:hAnsiTheme="minorHAnsi"/>
          <w:sz w:val="18"/>
          <w:szCs w:val="18"/>
        </w:rPr>
        <w:t>5</w:t>
      </w:r>
      <w:r w:rsidRPr="00141781">
        <w:rPr>
          <w:rFonts w:asciiTheme="minorHAnsi" w:hAnsiTheme="minorHAnsi"/>
          <w:sz w:val="18"/>
          <w:szCs w:val="18"/>
        </w:rPr>
        <w:t>/2014 (</w:t>
      </w:r>
      <w:proofErr w:type="spellStart"/>
      <w:r w:rsidRPr="00141781">
        <w:rPr>
          <w:rFonts w:asciiTheme="minorHAnsi" w:hAnsiTheme="minorHAnsi"/>
          <w:sz w:val="18"/>
          <w:szCs w:val="18"/>
        </w:rPr>
        <w:t>pds</w:t>
      </w:r>
      <w:proofErr w:type="spellEnd"/>
      <w:r w:rsidRPr="00141781">
        <w:rPr>
          <w:rFonts w:asciiTheme="minorHAnsi" w:hAnsiTheme="minorHAnsi"/>
          <w:sz w:val="18"/>
          <w:szCs w:val="18"/>
        </w:rPr>
        <w:t>)</w:t>
      </w:r>
    </w:p>
    <w:sectPr w:rsidR="00FA21B2" w:rsidRPr="00141781" w:rsidSect="000671EA">
      <w:footerReference w:type="even" r:id="rId97"/>
      <w:footerReference w:type="default" r:id="rId98"/>
      <w:footerReference w:type="first" r:id="rId99"/>
      <w:pgSz w:w="12240" w:h="15840" w:code="1"/>
      <w:pgMar w:top="720" w:right="720" w:bottom="288" w:left="100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332" w:rsidRDefault="001D5332">
      <w:r>
        <w:separator/>
      </w:r>
    </w:p>
  </w:endnote>
  <w:endnote w:type="continuationSeparator" w:id="0">
    <w:p w:rsidR="001D5332" w:rsidRDefault="001D5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332" w:rsidRDefault="001D5332" w:rsidP="00061F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D5332" w:rsidRDefault="001D53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332" w:rsidRDefault="001D5332" w:rsidP="002958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3668">
      <w:rPr>
        <w:rStyle w:val="PageNumber"/>
        <w:noProof/>
      </w:rPr>
      <w:t>16</w:t>
    </w:r>
    <w:r>
      <w:rPr>
        <w:rStyle w:val="PageNumber"/>
      </w:rPr>
      <w:fldChar w:fldCharType="end"/>
    </w:r>
  </w:p>
  <w:p w:rsidR="001D5332" w:rsidRDefault="001D5332">
    <w:pPr>
      <w:pStyle w:val="Footer"/>
    </w:pPr>
  </w:p>
  <w:p w:rsidR="001D5332" w:rsidRDefault="001D5332">
    <w:pPr>
      <w:pStyle w:val="Footer"/>
    </w:pPr>
  </w:p>
  <w:p w:rsidR="001D5332" w:rsidRDefault="001D53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338686"/>
      <w:docPartObj>
        <w:docPartGallery w:val="Page Numbers (Bottom of Page)"/>
        <w:docPartUnique/>
      </w:docPartObj>
    </w:sdtPr>
    <w:sdtContent>
      <w:p w:rsidR="001D5332" w:rsidRDefault="001D5332">
        <w:pPr>
          <w:pStyle w:val="Footer"/>
          <w:jc w:val="center"/>
        </w:pPr>
        <w:r>
          <w:fldChar w:fldCharType="begin"/>
        </w:r>
        <w:r>
          <w:instrText xml:space="preserve"> PAGE   \* MERGEFORMAT </w:instrText>
        </w:r>
        <w:r>
          <w:fldChar w:fldCharType="separate"/>
        </w:r>
        <w:r w:rsidR="003C3668">
          <w:rPr>
            <w:noProof/>
          </w:rPr>
          <w:t>1</w:t>
        </w:r>
        <w:r>
          <w:rPr>
            <w:noProof/>
          </w:rPr>
          <w:fldChar w:fldCharType="end"/>
        </w:r>
      </w:p>
    </w:sdtContent>
  </w:sdt>
  <w:p w:rsidR="001D5332" w:rsidRDefault="001D53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332" w:rsidRDefault="001D5332">
      <w:r>
        <w:separator/>
      </w:r>
    </w:p>
  </w:footnote>
  <w:footnote w:type="continuationSeparator" w:id="0">
    <w:p w:rsidR="001D5332" w:rsidRDefault="001D5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9"/>
    <w:multiLevelType w:val="multilevel"/>
    <w:tmpl w:val="894EE8A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3C"/>
    <w:multiLevelType w:val="multilevel"/>
    <w:tmpl w:val="005295E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48"/>
    <w:multiLevelType w:val="multilevel"/>
    <w:tmpl w:val="894EE8B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F555C7"/>
    <w:multiLevelType w:val="multilevel"/>
    <w:tmpl w:val="E1668DE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9F3475"/>
    <w:multiLevelType w:val="multilevel"/>
    <w:tmpl w:val="7612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0113E1"/>
    <w:multiLevelType w:val="hybridMultilevel"/>
    <w:tmpl w:val="C058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B832B9"/>
    <w:multiLevelType w:val="hybridMultilevel"/>
    <w:tmpl w:val="1FF20C1C"/>
    <w:lvl w:ilvl="0" w:tplc="E0524CC8">
      <w:start w:val="1"/>
      <w:numFmt w:val="decimal"/>
      <w:lvlText w:val="%1."/>
      <w:lvlJc w:val="left"/>
      <w:pPr>
        <w:tabs>
          <w:tab w:val="num" w:pos="1125"/>
        </w:tabs>
        <w:ind w:left="112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4C5575"/>
    <w:multiLevelType w:val="multilevel"/>
    <w:tmpl w:val="46FC86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91754A"/>
    <w:multiLevelType w:val="hybridMultilevel"/>
    <w:tmpl w:val="D966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63922"/>
    <w:multiLevelType w:val="hybridMultilevel"/>
    <w:tmpl w:val="554C9E04"/>
    <w:lvl w:ilvl="0" w:tplc="70280CA8">
      <w:start w:val="1"/>
      <w:numFmt w:val="decimal"/>
      <w:lvlText w:val="%1."/>
      <w:lvlJc w:val="left"/>
      <w:pPr>
        <w:tabs>
          <w:tab w:val="num" w:pos="585"/>
        </w:tabs>
        <w:ind w:left="585" w:hanging="405"/>
      </w:pPr>
      <w:rPr>
        <w:rFonts w:hint="default"/>
        <w:b w:val="0"/>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nsid w:val="44FC2913"/>
    <w:multiLevelType w:val="hybridMultilevel"/>
    <w:tmpl w:val="E6DA008E"/>
    <w:lvl w:ilvl="0" w:tplc="0CB858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9D81D21"/>
    <w:multiLevelType w:val="hybridMultilevel"/>
    <w:tmpl w:val="869A48C2"/>
    <w:lvl w:ilvl="0" w:tplc="E0524CC8">
      <w:start w:val="1"/>
      <w:numFmt w:val="decimal"/>
      <w:lvlText w:val="%1."/>
      <w:lvlJc w:val="left"/>
      <w:pPr>
        <w:tabs>
          <w:tab w:val="num" w:pos="1125"/>
        </w:tabs>
        <w:ind w:left="112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1D7A86"/>
    <w:multiLevelType w:val="hybridMultilevel"/>
    <w:tmpl w:val="797E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C85C3F"/>
    <w:multiLevelType w:val="hybridMultilevel"/>
    <w:tmpl w:val="26608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D70A1C"/>
    <w:multiLevelType w:val="hybridMultilevel"/>
    <w:tmpl w:val="231C40A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nsid w:val="59171592"/>
    <w:multiLevelType w:val="hybridMultilevel"/>
    <w:tmpl w:val="8056D878"/>
    <w:lvl w:ilvl="0" w:tplc="56205DF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A745587"/>
    <w:multiLevelType w:val="hybridMultilevel"/>
    <w:tmpl w:val="D31EC94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FB91852"/>
    <w:multiLevelType w:val="hybridMultilevel"/>
    <w:tmpl w:val="ED44D888"/>
    <w:lvl w:ilvl="0" w:tplc="83F8623E">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AAC101E"/>
    <w:multiLevelType w:val="hybridMultilevel"/>
    <w:tmpl w:val="635E82E6"/>
    <w:lvl w:ilvl="0" w:tplc="6D4A3916">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9">
    <w:nsid w:val="6E810FE6"/>
    <w:multiLevelType w:val="hybridMultilevel"/>
    <w:tmpl w:val="1DA6B85E"/>
    <w:lvl w:ilvl="0" w:tplc="83F8623E">
      <w:start w:val="1"/>
      <w:numFmt w:val="decimal"/>
      <w:lvlText w:val="%1."/>
      <w:lvlJc w:val="left"/>
      <w:pPr>
        <w:tabs>
          <w:tab w:val="num" w:pos="389"/>
        </w:tabs>
        <w:ind w:left="389" w:hanging="360"/>
      </w:pPr>
      <w:rPr>
        <w:rFonts w:hint="default"/>
        <w:b/>
      </w:rPr>
    </w:lvl>
    <w:lvl w:ilvl="1" w:tplc="04090019" w:tentative="1">
      <w:start w:val="1"/>
      <w:numFmt w:val="lowerLetter"/>
      <w:lvlText w:val="%2."/>
      <w:lvlJc w:val="left"/>
      <w:pPr>
        <w:ind w:left="749" w:hanging="360"/>
      </w:pPr>
    </w:lvl>
    <w:lvl w:ilvl="2" w:tplc="0409001B" w:tentative="1">
      <w:start w:val="1"/>
      <w:numFmt w:val="lowerRoman"/>
      <w:lvlText w:val="%3."/>
      <w:lvlJc w:val="right"/>
      <w:pPr>
        <w:ind w:left="1469" w:hanging="180"/>
      </w:pPr>
    </w:lvl>
    <w:lvl w:ilvl="3" w:tplc="0409000F" w:tentative="1">
      <w:start w:val="1"/>
      <w:numFmt w:val="decimal"/>
      <w:lvlText w:val="%4."/>
      <w:lvlJc w:val="left"/>
      <w:pPr>
        <w:ind w:left="2189" w:hanging="360"/>
      </w:pPr>
    </w:lvl>
    <w:lvl w:ilvl="4" w:tplc="04090019" w:tentative="1">
      <w:start w:val="1"/>
      <w:numFmt w:val="lowerLetter"/>
      <w:lvlText w:val="%5."/>
      <w:lvlJc w:val="left"/>
      <w:pPr>
        <w:ind w:left="2909" w:hanging="360"/>
      </w:pPr>
    </w:lvl>
    <w:lvl w:ilvl="5" w:tplc="0409001B" w:tentative="1">
      <w:start w:val="1"/>
      <w:numFmt w:val="lowerRoman"/>
      <w:lvlText w:val="%6."/>
      <w:lvlJc w:val="right"/>
      <w:pPr>
        <w:ind w:left="3629" w:hanging="180"/>
      </w:pPr>
    </w:lvl>
    <w:lvl w:ilvl="6" w:tplc="0409000F" w:tentative="1">
      <w:start w:val="1"/>
      <w:numFmt w:val="decimal"/>
      <w:lvlText w:val="%7."/>
      <w:lvlJc w:val="left"/>
      <w:pPr>
        <w:ind w:left="4349" w:hanging="360"/>
      </w:pPr>
    </w:lvl>
    <w:lvl w:ilvl="7" w:tplc="04090019" w:tentative="1">
      <w:start w:val="1"/>
      <w:numFmt w:val="lowerLetter"/>
      <w:lvlText w:val="%8."/>
      <w:lvlJc w:val="left"/>
      <w:pPr>
        <w:ind w:left="5069" w:hanging="360"/>
      </w:pPr>
    </w:lvl>
    <w:lvl w:ilvl="8" w:tplc="0409001B" w:tentative="1">
      <w:start w:val="1"/>
      <w:numFmt w:val="lowerRoman"/>
      <w:lvlText w:val="%9."/>
      <w:lvlJc w:val="right"/>
      <w:pPr>
        <w:ind w:left="5789" w:hanging="180"/>
      </w:pPr>
    </w:lvl>
  </w:abstractNum>
  <w:abstractNum w:abstractNumId="20">
    <w:nsid w:val="71117776"/>
    <w:multiLevelType w:val="hybridMultilevel"/>
    <w:tmpl w:val="FC586A9E"/>
    <w:lvl w:ilvl="0" w:tplc="77E89BF6">
      <w:start w:val="2"/>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1">
    <w:nsid w:val="7C313B52"/>
    <w:multiLevelType w:val="hybridMultilevel"/>
    <w:tmpl w:val="0A444AFA"/>
    <w:lvl w:ilvl="0" w:tplc="A65474B6">
      <w:start w:val="3"/>
      <w:numFmt w:val="decimal"/>
      <w:lvlText w:val="%1."/>
      <w:lvlJc w:val="left"/>
      <w:pPr>
        <w:tabs>
          <w:tab w:val="num" w:pos="585"/>
        </w:tabs>
        <w:ind w:left="585" w:hanging="405"/>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8136ED"/>
    <w:multiLevelType w:val="hybridMultilevel"/>
    <w:tmpl w:val="381270BA"/>
    <w:lvl w:ilvl="0" w:tplc="2074472A">
      <w:start w:val="1"/>
      <w:numFmt w:val="lowerLetter"/>
      <w:lvlText w:val="%1)"/>
      <w:lvlJc w:val="left"/>
      <w:pPr>
        <w:ind w:left="1515" w:hanging="360"/>
      </w:pPr>
      <w:rPr>
        <w:rFonts w:ascii="Calibri" w:eastAsiaTheme="minorHAnsi" w:hAnsi="Calibri" w:cs="Calibri"/>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num w:numId="1">
    <w:abstractNumId w:val="15"/>
  </w:num>
  <w:num w:numId="2">
    <w:abstractNumId w:val="9"/>
  </w:num>
  <w:num w:numId="3">
    <w:abstractNumId w:val="11"/>
  </w:num>
  <w:num w:numId="4">
    <w:abstractNumId w:val="17"/>
  </w:num>
  <w:num w:numId="5">
    <w:abstractNumId w:val="16"/>
  </w:num>
  <w:num w:numId="6">
    <w:abstractNumId w:val="6"/>
  </w:num>
  <w:num w:numId="7">
    <w:abstractNumId w:val="0"/>
  </w:num>
  <w:num w:numId="8">
    <w:abstractNumId w:val="1"/>
  </w:num>
  <w:num w:numId="9">
    <w:abstractNumId w:val="2"/>
  </w:num>
  <w:num w:numId="10">
    <w:abstractNumId w:val="4"/>
  </w:num>
  <w:num w:numId="11">
    <w:abstractNumId w:val="3"/>
  </w:num>
  <w:num w:numId="12">
    <w:abstractNumId w:val="7"/>
  </w:num>
  <w:num w:numId="13">
    <w:abstractNumId w:val="14"/>
  </w:num>
  <w:num w:numId="14">
    <w:abstractNumId w:val="5"/>
  </w:num>
  <w:num w:numId="15">
    <w:abstractNumId w:val="22"/>
  </w:num>
  <w:num w:numId="16">
    <w:abstractNumId w:val="18"/>
  </w:num>
  <w:num w:numId="17">
    <w:abstractNumId w:val="10"/>
  </w:num>
  <w:num w:numId="18">
    <w:abstractNumId w:val="8"/>
  </w:num>
  <w:num w:numId="19">
    <w:abstractNumId w:val="12"/>
  </w:num>
  <w:num w:numId="20">
    <w:abstractNumId w:val="13"/>
  </w:num>
  <w:num w:numId="21">
    <w:abstractNumId w:val="20"/>
  </w:num>
  <w:num w:numId="22">
    <w:abstractNumId w:val="21"/>
  </w:num>
  <w:num w:numId="2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311"/>
    <w:rsid w:val="0001523F"/>
    <w:rsid w:val="00020821"/>
    <w:rsid w:val="00040CD8"/>
    <w:rsid w:val="00042167"/>
    <w:rsid w:val="000460C9"/>
    <w:rsid w:val="00057714"/>
    <w:rsid w:val="00061F88"/>
    <w:rsid w:val="000630AC"/>
    <w:rsid w:val="000671EA"/>
    <w:rsid w:val="0006790D"/>
    <w:rsid w:val="00070730"/>
    <w:rsid w:val="00073012"/>
    <w:rsid w:val="00077C22"/>
    <w:rsid w:val="00080901"/>
    <w:rsid w:val="0008190D"/>
    <w:rsid w:val="000A11CB"/>
    <w:rsid w:val="000A1203"/>
    <w:rsid w:val="000B1D24"/>
    <w:rsid w:val="000D2BCB"/>
    <w:rsid w:val="000D3376"/>
    <w:rsid w:val="000D486A"/>
    <w:rsid w:val="000E5B45"/>
    <w:rsid w:val="000F00AA"/>
    <w:rsid w:val="00101B74"/>
    <w:rsid w:val="001063B8"/>
    <w:rsid w:val="00110647"/>
    <w:rsid w:val="00112869"/>
    <w:rsid w:val="00115890"/>
    <w:rsid w:val="00126D13"/>
    <w:rsid w:val="001343D2"/>
    <w:rsid w:val="00137606"/>
    <w:rsid w:val="00141781"/>
    <w:rsid w:val="00142C43"/>
    <w:rsid w:val="0015539A"/>
    <w:rsid w:val="00155968"/>
    <w:rsid w:val="00156644"/>
    <w:rsid w:val="0018399E"/>
    <w:rsid w:val="00187691"/>
    <w:rsid w:val="001A1FBB"/>
    <w:rsid w:val="001A2B2D"/>
    <w:rsid w:val="001A2C03"/>
    <w:rsid w:val="001A474A"/>
    <w:rsid w:val="001A6D14"/>
    <w:rsid w:val="001C5B22"/>
    <w:rsid w:val="001D4B1A"/>
    <w:rsid w:val="001D5332"/>
    <w:rsid w:val="001F3F69"/>
    <w:rsid w:val="002050BD"/>
    <w:rsid w:val="00212D87"/>
    <w:rsid w:val="00213BD3"/>
    <w:rsid w:val="00215875"/>
    <w:rsid w:val="0022538E"/>
    <w:rsid w:val="00232DF7"/>
    <w:rsid w:val="002408A3"/>
    <w:rsid w:val="00267EA7"/>
    <w:rsid w:val="0028233F"/>
    <w:rsid w:val="002958F0"/>
    <w:rsid w:val="002A62E8"/>
    <w:rsid w:val="002B518D"/>
    <w:rsid w:val="002C4F01"/>
    <w:rsid w:val="002E22BF"/>
    <w:rsid w:val="003019C5"/>
    <w:rsid w:val="0030470A"/>
    <w:rsid w:val="0031480C"/>
    <w:rsid w:val="00325334"/>
    <w:rsid w:val="003423ED"/>
    <w:rsid w:val="003571BC"/>
    <w:rsid w:val="00357E34"/>
    <w:rsid w:val="00360811"/>
    <w:rsid w:val="00365B5F"/>
    <w:rsid w:val="00371510"/>
    <w:rsid w:val="00374A0C"/>
    <w:rsid w:val="00382AC6"/>
    <w:rsid w:val="0038758E"/>
    <w:rsid w:val="00394B8D"/>
    <w:rsid w:val="00394CF6"/>
    <w:rsid w:val="003B17BC"/>
    <w:rsid w:val="003B2A9E"/>
    <w:rsid w:val="003C3668"/>
    <w:rsid w:val="003C68D7"/>
    <w:rsid w:val="003C7157"/>
    <w:rsid w:val="003E41EB"/>
    <w:rsid w:val="00412490"/>
    <w:rsid w:val="0041281A"/>
    <w:rsid w:val="00414DE5"/>
    <w:rsid w:val="00417DCD"/>
    <w:rsid w:val="00422AFF"/>
    <w:rsid w:val="00426935"/>
    <w:rsid w:val="0043059C"/>
    <w:rsid w:val="00447B54"/>
    <w:rsid w:val="00466A0E"/>
    <w:rsid w:val="0047353F"/>
    <w:rsid w:val="00485151"/>
    <w:rsid w:val="00495DD0"/>
    <w:rsid w:val="004A7682"/>
    <w:rsid w:val="004A79AE"/>
    <w:rsid w:val="004C2CC3"/>
    <w:rsid w:val="004C6935"/>
    <w:rsid w:val="004F11C7"/>
    <w:rsid w:val="004F2A1F"/>
    <w:rsid w:val="00500EFD"/>
    <w:rsid w:val="005063F3"/>
    <w:rsid w:val="005065D7"/>
    <w:rsid w:val="005108D7"/>
    <w:rsid w:val="00511EB8"/>
    <w:rsid w:val="00525A62"/>
    <w:rsid w:val="00525AC0"/>
    <w:rsid w:val="00526162"/>
    <w:rsid w:val="00534744"/>
    <w:rsid w:val="00537B75"/>
    <w:rsid w:val="00540FC1"/>
    <w:rsid w:val="0054703B"/>
    <w:rsid w:val="00547ED0"/>
    <w:rsid w:val="005505B5"/>
    <w:rsid w:val="005506F6"/>
    <w:rsid w:val="00552589"/>
    <w:rsid w:val="0056621C"/>
    <w:rsid w:val="005855CC"/>
    <w:rsid w:val="0059015C"/>
    <w:rsid w:val="005A0A7C"/>
    <w:rsid w:val="005A5254"/>
    <w:rsid w:val="005B5301"/>
    <w:rsid w:val="005C1E59"/>
    <w:rsid w:val="005C6311"/>
    <w:rsid w:val="005D1C14"/>
    <w:rsid w:val="005D3255"/>
    <w:rsid w:val="005D34E6"/>
    <w:rsid w:val="005D4227"/>
    <w:rsid w:val="005E5194"/>
    <w:rsid w:val="005F6749"/>
    <w:rsid w:val="00606F65"/>
    <w:rsid w:val="006275BB"/>
    <w:rsid w:val="00647361"/>
    <w:rsid w:val="006715D4"/>
    <w:rsid w:val="00676E18"/>
    <w:rsid w:val="00682F06"/>
    <w:rsid w:val="006A1D51"/>
    <w:rsid w:val="006A4A08"/>
    <w:rsid w:val="006A7489"/>
    <w:rsid w:val="006C5253"/>
    <w:rsid w:val="006D2DE2"/>
    <w:rsid w:val="006D76E5"/>
    <w:rsid w:val="006E5F69"/>
    <w:rsid w:val="006F75DE"/>
    <w:rsid w:val="0071122E"/>
    <w:rsid w:val="00724FCD"/>
    <w:rsid w:val="00730BB1"/>
    <w:rsid w:val="00756F7B"/>
    <w:rsid w:val="0075749E"/>
    <w:rsid w:val="00781634"/>
    <w:rsid w:val="007821B6"/>
    <w:rsid w:val="00793C82"/>
    <w:rsid w:val="007A11E3"/>
    <w:rsid w:val="007A1CB5"/>
    <w:rsid w:val="007A79B6"/>
    <w:rsid w:val="007B2C98"/>
    <w:rsid w:val="007B4759"/>
    <w:rsid w:val="007C6389"/>
    <w:rsid w:val="007C6C49"/>
    <w:rsid w:val="007D3B65"/>
    <w:rsid w:val="007D445F"/>
    <w:rsid w:val="007D6508"/>
    <w:rsid w:val="008070E8"/>
    <w:rsid w:val="0083159E"/>
    <w:rsid w:val="00834290"/>
    <w:rsid w:val="008569E3"/>
    <w:rsid w:val="00865EFD"/>
    <w:rsid w:val="00887C53"/>
    <w:rsid w:val="00894E2C"/>
    <w:rsid w:val="008B31B4"/>
    <w:rsid w:val="00902937"/>
    <w:rsid w:val="009147E4"/>
    <w:rsid w:val="00936C99"/>
    <w:rsid w:val="00943C1C"/>
    <w:rsid w:val="00945910"/>
    <w:rsid w:val="00960CA5"/>
    <w:rsid w:val="00982643"/>
    <w:rsid w:val="00984B09"/>
    <w:rsid w:val="0098504C"/>
    <w:rsid w:val="00991B3E"/>
    <w:rsid w:val="00991D93"/>
    <w:rsid w:val="00991DEA"/>
    <w:rsid w:val="00997A93"/>
    <w:rsid w:val="009A1365"/>
    <w:rsid w:val="009A162E"/>
    <w:rsid w:val="009B1CC3"/>
    <w:rsid w:val="009B3A9D"/>
    <w:rsid w:val="009C4D11"/>
    <w:rsid w:val="009C6F5C"/>
    <w:rsid w:val="009C7749"/>
    <w:rsid w:val="009C7E67"/>
    <w:rsid w:val="009E3CF0"/>
    <w:rsid w:val="00A0212C"/>
    <w:rsid w:val="00A0747B"/>
    <w:rsid w:val="00A22000"/>
    <w:rsid w:val="00A27742"/>
    <w:rsid w:val="00A309BA"/>
    <w:rsid w:val="00A37741"/>
    <w:rsid w:val="00A45C8A"/>
    <w:rsid w:val="00A571B0"/>
    <w:rsid w:val="00A70E8C"/>
    <w:rsid w:val="00A7250B"/>
    <w:rsid w:val="00A81F7F"/>
    <w:rsid w:val="00A9543E"/>
    <w:rsid w:val="00AA3EA0"/>
    <w:rsid w:val="00AA61CC"/>
    <w:rsid w:val="00AB6DFA"/>
    <w:rsid w:val="00AC4A2E"/>
    <w:rsid w:val="00AD1100"/>
    <w:rsid w:val="00AE1332"/>
    <w:rsid w:val="00AE1C9E"/>
    <w:rsid w:val="00AF0C99"/>
    <w:rsid w:val="00B00736"/>
    <w:rsid w:val="00B0078C"/>
    <w:rsid w:val="00B023FC"/>
    <w:rsid w:val="00B04AD1"/>
    <w:rsid w:val="00B04D08"/>
    <w:rsid w:val="00B1229E"/>
    <w:rsid w:val="00B139D5"/>
    <w:rsid w:val="00B2567B"/>
    <w:rsid w:val="00B27E68"/>
    <w:rsid w:val="00B3409A"/>
    <w:rsid w:val="00B34384"/>
    <w:rsid w:val="00B43025"/>
    <w:rsid w:val="00B437EE"/>
    <w:rsid w:val="00B43CF2"/>
    <w:rsid w:val="00B4749A"/>
    <w:rsid w:val="00B478F8"/>
    <w:rsid w:val="00B72D4E"/>
    <w:rsid w:val="00B7680F"/>
    <w:rsid w:val="00B8037E"/>
    <w:rsid w:val="00B8485A"/>
    <w:rsid w:val="00B859C2"/>
    <w:rsid w:val="00B929AB"/>
    <w:rsid w:val="00BA1F3D"/>
    <w:rsid w:val="00BB0E7C"/>
    <w:rsid w:val="00BB3E51"/>
    <w:rsid w:val="00BB61C3"/>
    <w:rsid w:val="00BC17DD"/>
    <w:rsid w:val="00BE18C5"/>
    <w:rsid w:val="00BF1299"/>
    <w:rsid w:val="00BF556A"/>
    <w:rsid w:val="00BF5D1B"/>
    <w:rsid w:val="00C01A53"/>
    <w:rsid w:val="00C269D9"/>
    <w:rsid w:val="00C30904"/>
    <w:rsid w:val="00C470C8"/>
    <w:rsid w:val="00C53F09"/>
    <w:rsid w:val="00C54A45"/>
    <w:rsid w:val="00C566B0"/>
    <w:rsid w:val="00C63DDA"/>
    <w:rsid w:val="00C65313"/>
    <w:rsid w:val="00C67111"/>
    <w:rsid w:val="00C716D9"/>
    <w:rsid w:val="00C80C5D"/>
    <w:rsid w:val="00C83C35"/>
    <w:rsid w:val="00C96987"/>
    <w:rsid w:val="00CA0D42"/>
    <w:rsid w:val="00CA168F"/>
    <w:rsid w:val="00CA4715"/>
    <w:rsid w:val="00CA5692"/>
    <w:rsid w:val="00CA56CC"/>
    <w:rsid w:val="00CC0C0B"/>
    <w:rsid w:val="00CC63F4"/>
    <w:rsid w:val="00CE324C"/>
    <w:rsid w:val="00D11B1B"/>
    <w:rsid w:val="00D224AB"/>
    <w:rsid w:val="00D40823"/>
    <w:rsid w:val="00D4124A"/>
    <w:rsid w:val="00D41E6B"/>
    <w:rsid w:val="00D570E4"/>
    <w:rsid w:val="00D57FF3"/>
    <w:rsid w:val="00D71155"/>
    <w:rsid w:val="00D779F4"/>
    <w:rsid w:val="00D84AB3"/>
    <w:rsid w:val="00D9319E"/>
    <w:rsid w:val="00DA168E"/>
    <w:rsid w:val="00DB2D77"/>
    <w:rsid w:val="00DB57FD"/>
    <w:rsid w:val="00DC0E0C"/>
    <w:rsid w:val="00E129B7"/>
    <w:rsid w:val="00E32398"/>
    <w:rsid w:val="00E44385"/>
    <w:rsid w:val="00E5231B"/>
    <w:rsid w:val="00E56580"/>
    <w:rsid w:val="00E57DF3"/>
    <w:rsid w:val="00E94ABF"/>
    <w:rsid w:val="00EB2465"/>
    <w:rsid w:val="00EB6432"/>
    <w:rsid w:val="00ED1200"/>
    <w:rsid w:val="00EF4CA4"/>
    <w:rsid w:val="00F032C5"/>
    <w:rsid w:val="00F033C7"/>
    <w:rsid w:val="00F036AF"/>
    <w:rsid w:val="00F0513C"/>
    <w:rsid w:val="00F12A05"/>
    <w:rsid w:val="00F322DB"/>
    <w:rsid w:val="00F4718E"/>
    <w:rsid w:val="00F66740"/>
    <w:rsid w:val="00F8196F"/>
    <w:rsid w:val="00F82400"/>
    <w:rsid w:val="00FA21B2"/>
    <w:rsid w:val="00FA5035"/>
    <w:rsid w:val="00FB08D3"/>
    <w:rsid w:val="00FB2B51"/>
    <w:rsid w:val="00FB4A19"/>
    <w:rsid w:val="00FB6DF5"/>
    <w:rsid w:val="00FC6047"/>
    <w:rsid w:val="00FC6083"/>
    <w:rsid w:val="00FC6CAC"/>
    <w:rsid w:val="00FD0290"/>
    <w:rsid w:val="00FD334A"/>
    <w:rsid w:val="00FD338F"/>
    <w:rsid w:val="00FD3E6A"/>
    <w:rsid w:val="00FD5993"/>
    <w:rsid w:val="00FE22F3"/>
    <w:rsid w:val="00FF58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FD5F8115-D58F-421D-B725-E025238A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8F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FF58F1"/>
    <w:rPr>
      <w:sz w:val="20"/>
    </w:rPr>
  </w:style>
  <w:style w:type="character" w:styleId="FootnoteReference">
    <w:name w:val="footnote reference"/>
    <w:basedOn w:val="DefaultParagraphFont"/>
    <w:semiHidden/>
    <w:rsid w:val="00FF58F1"/>
    <w:rPr>
      <w:vertAlign w:val="superscript"/>
    </w:rPr>
  </w:style>
  <w:style w:type="paragraph" w:styleId="Header">
    <w:name w:val="header"/>
    <w:basedOn w:val="Normal"/>
    <w:rsid w:val="00FF58F1"/>
    <w:pPr>
      <w:tabs>
        <w:tab w:val="center" w:pos="4320"/>
        <w:tab w:val="right" w:pos="8640"/>
      </w:tabs>
    </w:pPr>
  </w:style>
  <w:style w:type="paragraph" w:styleId="Footer">
    <w:name w:val="footer"/>
    <w:basedOn w:val="Normal"/>
    <w:link w:val="FooterChar"/>
    <w:uiPriority w:val="99"/>
    <w:rsid w:val="00FF58F1"/>
    <w:pPr>
      <w:tabs>
        <w:tab w:val="center" w:pos="4320"/>
        <w:tab w:val="right" w:pos="8640"/>
      </w:tabs>
    </w:pPr>
  </w:style>
  <w:style w:type="character" w:styleId="PageNumber">
    <w:name w:val="page number"/>
    <w:basedOn w:val="DefaultParagraphFont"/>
    <w:rsid w:val="00FF58F1"/>
  </w:style>
  <w:style w:type="character" w:styleId="Emphasis">
    <w:name w:val="Emphasis"/>
    <w:basedOn w:val="DefaultParagraphFont"/>
    <w:qFormat/>
    <w:rsid w:val="00FF58F1"/>
    <w:rPr>
      <w:i/>
      <w:iCs/>
    </w:rPr>
  </w:style>
  <w:style w:type="paragraph" w:styleId="BalloonText">
    <w:name w:val="Balloon Text"/>
    <w:basedOn w:val="Normal"/>
    <w:semiHidden/>
    <w:rsid w:val="00BB0E7C"/>
    <w:rPr>
      <w:rFonts w:ascii="Tahoma" w:hAnsi="Tahoma" w:cs="Tahoma"/>
      <w:sz w:val="16"/>
      <w:szCs w:val="16"/>
    </w:rPr>
  </w:style>
  <w:style w:type="character" w:styleId="Hyperlink">
    <w:name w:val="Hyperlink"/>
    <w:basedOn w:val="DefaultParagraphFont"/>
    <w:rsid w:val="00887C53"/>
    <w:rPr>
      <w:color w:val="0000FF"/>
      <w:u w:val="single"/>
    </w:rPr>
  </w:style>
  <w:style w:type="character" w:styleId="FollowedHyperlink">
    <w:name w:val="FollowedHyperlink"/>
    <w:basedOn w:val="DefaultParagraphFont"/>
    <w:rsid w:val="00DA168E"/>
    <w:rPr>
      <w:color w:val="800080"/>
      <w:u w:val="single"/>
    </w:rPr>
  </w:style>
  <w:style w:type="paragraph" w:styleId="ListParagraph">
    <w:name w:val="List Paragraph"/>
    <w:basedOn w:val="Normal"/>
    <w:uiPriority w:val="34"/>
    <w:qFormat/>
    <w:rsid w:val="009C7749"/>
    <w:pPr>
      <w:spacing w:after="200" w:line="276" w:lineRule="auto"/>
      <w:ind w:left="720"/>
      <w:contextualSpacing/>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486A"/>
    <w:rPr>
      <w:sz w:val="24"/>
    </w:rPr>
  </w:style>
  <w:style w:type="paragraph" w:customStyle="1" w:styleId="Body1">
    <w:name w:val="Body 1"/>
    <w:rsid w:val="00A571B0"/>
    <w:pPr>
      <w:jc w:val="both"/>
      <w:outlineLvl w:val="0"/>
    </w:pPr>
    <w:rPr>
      <w:rFonts w:eastAsia="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589880">
      <w:bodyDiv w:val="1"/>
      <w:marLeft w:val="0"/>
      <w:marRight w:val="0"/>
      <w:marTop w:val="0"/>
      <w:marBottom w:val="0"/>
      <w:divBdr>
        <w:top w:val="none" w:sz="0" w:space="0" w:color="auto"/>
        <w:left w:val="none" w:sz="0" w:space="0" w:color="auto"/>
        <w:bottom w:val="none" w:sz="0" w:space="0" w:color="auto"/>
        <w:right w:val="none" w:sz="0" w:space="0" w:color="auto"/>
      </w:divBdr>
    </w:div>
    <w:div w:id="179636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anielle.dillard@erlanger.org" TargetMode="External"/><Relationship Id="rId21" Type="http://schemas.openxmlformats.org/officeDocument/2006/relationships/hyperlink" Target="mailto:jennifer.odom1@gmail.com" TargetMode="External"/><Relationship Id="rId42" Type="http://schemas.openxmlformats.org/officeDocument/2006/relationships/hyperlink" Target="javascript:void(0)" TargetMode="External"/><Relationship Id="rId47" Type="http://schemas.openxmlformats.org/officeDocument/2006/relationships/image" Target="media/image8.gif"/><Relationship Id="rId63" Type="http://schemas.openxmlformats.org/officeDocument/2006/relationships/image" Target="media/image18.png"/><Relationship Id="rId68"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yperlink" Target="javascript:void(0)" TargetMode="External"/><Relationship Id="rId16" Type="http://schemas.openxmlformats.org/officeDocument/2006/relationships/hyperlink" Target="https://www.utcomchatt.org/subpage.php?pageId=1277" TargetMode="External"/><Relationship Id="rId11" Type="http://schemas.openxmlformats.org/officeDocument/2006/relationships/hyperlink" Target="http://www.uthsc.edu/Medicine/StudentAffairs/" TargetMode="External"/><Relationship Id="rId32" Type="http://schemas.openxmlformats.org/officeDocument/2006/relationships/hyperlink" Target="http://www.ccohs.ca/oshanswers/diseases/needlestick_injuries.html" TargetMode="External"/><Relationship Id="rId37" Type="http://schemas.openxmlformats.org/officeDocument/2006/relationships/hyperlink" Target="http://www.uthsc.edu/safety/2policies.php" TargetMode="External"/><Relationship Id="rId53" Type="http://schemas.openxmlformats.org/officeDocument/2006/relationships/image" Target="media/image14.gif"/><Relationship Id="rId58"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22" Type="http://schemas.openxmlformats.org/officeDocument/2006/relationships/hyperlink" Target="mailto:pscott1@uthsc.edu" TargetMode="External"/><Relationship Id="rId27" Type="http://schemas.openxmlformats.org/officeDocument/2006/relationships/hyperlink" Target="http://www.utcomchatt.org" TargetMode="External"/><Relationship Id="rId43" Type="http://schemas.openxmlformats.org/officeDocument/2006/relationships/image" Target="media/image4.png"/><Relationship Id="rId48" Type="http://schemas.openxmlformats.org/officeDocument/2006/relationships/image" Target="media/image9.gif"/><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2" Type="http://schemas.openxmlformats.org/officeDocument/2006/relationships/image" Target="media/image3.png"/><Relationship Id="rId17" Type="http://schemas.openxmlformats.org/officeDocument/2006/relationships/hyperlink" Target="https://www.utcomchatt.org/subpage.php?pageId=1276" TargetMode="External"/><Relationship Id="rId25" Type="http://schemas.openxmlformats.org/officeDocument/2006/relationships/hyperlink" Target="mailto:mse@erlanger.org" TargetMode="External"/><Relationship Id="rId33" Type="http://schemas.openxmlformats.org/officeDocument/2006/relationships/hyperlink" Target="http://www.fda.gov/medwatch" TargetMode="External"/><Relationship Id="rId38" Type="http://schemas.openxmlformats.org/officeDocument/2006/relationships/hyperlink" Target="http://www.uthsc.edu/centerscope" TargetMode="External"/><Relationship Id="rId46" Type="http://schemas.openxmlformats.org/officeDocument/2006/relationships/image" Target="media/image7.gif"/><Relationship Id="rId59" Type="http://schemas.openxmlformats.org/officeDocument/2006/relationships/image" Target="media/image17.png"/><Relationship Id="rId67" Type="http://schemas.openxmlformats.org/officeDocument/2006/relationships/image" Target="media/image19.png"/><Relationship Id="rId20" Type="http://schemas.openxmlformats.org/officeDocument/2006/relationships/hyperlink" Target="mailto:mallman1@uthsc.edu" TargetMode="External"/><Relationship Id="rId41" Type="http://schemas.openxmlformats.org/officeDocument/2006/relationships/hyperlink" Target="mailto:fao@uthsc.edu" TargetMode="External"/><Relationship Id="rId54" Type="http://schemas.openxmlformats.org/officeDocument/2006/relationships/image" Target="media/image15.png"/><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liedartschattanooga.org" TargetMode="External"/><Relationship Id="rId23" Type="http://schemas.openxmlformats.org/officeDocument/2006/relationships/hyperlink" Target="mailto:pam.scott@erlanger.org" TargetMode="External"/><Relationship Id="rId28" Type="http://schemas.openxmlformats.org/officeDocument/2006/relationships/hyperlink" Target="mailto:nancy.anderson2@antheliohealth.com" TargetMode="External"/><Relationship Id="rId36" Type="http://schemas.openxmlformats.org/officeDocument/2006/relationships/hyperlink" Target="http://www.uthsc.edu/policies/w932_document_list.php?app=SAFE" TargetMode="External"/><Relationship Id="rId49" Type="http://schemas.openxmlformats.org/officeDocument/2006/relationships/image" Target="media/image10.gif"/><Relationship Id="rId57" Type="http://schemas.openxmlformats.org/officeDocument/2006/relationships/hyperlink" Target="javascript:void(0)" TargetMode="External"/><Relationship Id="rId10" Type="http://schemas.openxmlformats.org/officeDocument/2006/relationships/hyperlink" Target="mailto:MSE@erlanger.org" TargetMode="External"/><Relationship Id="rId31" Type="http://schemas.openxmlformats.org/officeDocument/2006/relationships/hyperlink" Target="http://www.ucsf.edu/hivcntr" TargetMode="External"/><Relationship Id="rId44" Type="http://schemas.openxmlformats.org/officeDocument/2006/relationships/image" Target="media/image5.png"/><Relationship Id="rId52" Type="http://schemas.openxmlformats.org/officeDocument/2006/relationships/image" Target="media/image13.gif"/><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image" Target="media/image21.png"/><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riverbendfestival.com/" TargetMode="External"/><Relationship Id="rId18" Type="http://schemas.openxmlformats.org/officeDocument/2006/relationships/hyperlink" Target="mailto:jennifer.odom1@gmail.com" TargetMode="External"/><Relationship Id="rId39" Type="http://schemas.openxmlformats.org/officeDocument/2006/relationships/hyperlink" Target="https://www.uthsc.edu/univheal/UTHSC%20employee%20health/injuriesexposures.php" TargetMode="External"/><Relationship Id="rId34" Type="http://schemas.openxmlformats.org/officeDocument/2006/relationships/hyperlink" Target="http://www.hivatis.org" TargetMode="External"/><Relationship Id="rId50" Type="http://schemas.openxmlformats.org/officeDocument/2006/relationships/image" Target="media/image11.gif"/><Relationship Id="rId55" Type="http://schemas.openxmlformats.org/officeDocument/2006/relationships/image" Target="media/image16.png"/><Relationship Id="rId76" Type="http://schemas.openxmlformats.org/officeDocument/2006/relationships/hyperlink" Target="javascript:void(0)"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mailto:GME@erlanger.org" TargetMode="External"/><Relationship Id="rId24" Type="http://schemas.openxmlformats.org/officeDocument/2006/relationships/hyperlink" Target="http://www.utcomchatt.org" TargetMode="External"/><Relationship Id="rId40" Type="http://schemas.openxmlformats.org/officeDocument/2006/relationships/hyperlink" Target="http://www.uthsc.edu/finaid/" TargetMode="External"/><Relationship Id="rId45" Type="http://schemas.openxmlformats.org/officeDocument/2006/relationships/image" Target="media/image6.gif"/><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9" Type="http://schemas.openxmlformats.org/officeDocument/2006/relationships/hyperlink" Target="http://www.utc.edu/CampusRecreation" TargetMode="External"/><Relationship Id="rId14" Type="http://schemas.openxmlformats.org/officeDocument/2006/relationships/hyperlink" Target="http://www.chattanoogafun.com/" TargetMode="External"/><Relationship Id="rId30" Type="http://schemas.openxmlformats.org/officeDocument/2006/relationships/hyperlink" Target="http://www.uthsc.edu/univheal/UTHSC%20employee%20health/injuriesexposures.php" TargetMode="External"/><Relationship Id="rId35" Type="http://schemas.openxmlformats.org/officeDocument/2006/relationships/hyperlink" Target="http://www.cdc.gov/hepatitis"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12.gif"/><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EDBEF-A9E9-4605-A043-4FBF150C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16</Pages>
  <Words>7850</Words>
  <Characters>46937</Characters>
  <Application>Microsoft Office Word</Application>
  <DocSecurity>0</DocSecurity>
  <Lines>391</Lines>
  <Paragraphs>109</Paragraphs>
  <ScaleCrop>false</ScaleCrop>
  <HeadingPairs>
    <vt:vector size="2" baseType="variant">
      <vt:variant>
        <vt:lpstr>Title</vt:lpstr>
      </vt:variant>
      <vt:variant>
        <vt:i4>1</vt:i4>
      </vt:variant>
    </vt:vector>
  </HeadingPairs>
  <TitlesOfParts>
    <vt:vector size="1" baseType="lpstr">
      <vt:lpstr>MEDICAL STUDENT</vt:lpstr>
    </vt:vector>
  </TitlesOfParts>
  <Company>UT COLLEGE OF MEDICINE</Company>
  <LinksUpToDate>false</LinksUpToDate>
  <CharactersWithSpaces>54678</CharactersWithSpaces>
  <SharedDoc>false</SharedDoc>
  <HLinks>
    <vt:vector size="36" baseType="variant">
      <vt:variant>
        <vt:i4>917552</vt:i4>
      </vt:variant>
      <vt:variant>
        <vt:i4>15</vt:i4>
      </vt:variant>
      <vt:variant>
        <vt:i4>0</vt:i4>
      </vt:variant>
      <vt:variant>
        <vt:i4>5</vt:i4>
      </vt:variant>
      <vt:variant>
        <vt:lpwstr>mailto:fao@utmem.edu</vt:lpwstr>
      </vt:variant>
      <vt:variant>
        <vt:lpwstr/>
      </vt:variant>
      <vt:variant>
        <vt:i4>72</vt:i4>
      </vt:variant>
      <vt:variant>
        <vt:i4>12</vt:i4>
      </vt:variant>
      <vt:variant>
        <vt:i4>0</vt:i4>
      </vt:variant>
      <vt:variant>
        <vt:i4>5</vt:i4>
      </vt:variant>
      <vt:variant>
        <vt:lpwstr>http://www.utmem.edu/finaid/</vt:lpwstr>
      </vt:variant>
      <vt:variant>
        <vt:lpwstr/>
      </vt:variant>
      <vt:variant>
        <vt:i4>3735612</vt:i4>
      </vt:variant>
      <vt:variant>
        <vt:i4>9</vt:i4>
      </vt:variant>
      <vt:variant>
        <vt:i4>0</vt:i4>
      </vt:variant>
      <vt:variant>
        <vt:i4>5</vt:i4>
      </vt:variant>
      <vt:variant>
        <vt:lpwstr>http://www.utc.edu/CampusRecreation</vt:lpwstr>
      </vt:variant>
      <vt:variant>
        <vt:lpwstr/>
      </vt:variant>
      <vt:variant>
        <vt:i4>3670135</vt:i4>
      </vt:variant>
      <vt:variant>
        <vt:i4>6</vt:i4>
      </vt:variant>
      <vt:variant>
        <vt:i4>0</vt:i4>
      </vt:variant>
      <vt:variant>
        <vt:i4>5</vt:i4>
      </vt:variant>
      <vt:variant>
        <vt:lpwstr>http://www.autumnbrookapts.com/</vt:lpwstr>
      </vt:variant>
      <vt:variant>
        <vt:lpwstr/>
      </vt:variant>
      <vt:variant>
        <vt:i4>4718617</vt:i4>
      </vt:variant>
      <vt:variant>
        <vt:i4>3</vt:i4>
      </vt:variant>
      <vt:variant>
        <vt:i4>0</vt:i4>
      </vt:variant>
      <vt:variant>
        <vt:i4>5</vt:i4>
      </vt:variant>
      <vt:variant>
        <vt:lpwstr>http://www.alliedartschattanooga.org/</vt:lpwstr>
      </vt:variant>
      <vt:variant>
        <vt:lpwstr/>
      </vt:variant>
      <vt:variant>
        <vt:i4>2490403</vt:i4>
      </vt:variant>
      <vt:variant>
        <vt:i4>0</vt:i4>
      </vt:variant>
      <vt:variant>
        <vt:i4>0</vt:i4>
      </vt:variant>
      <vt:variant>
        <vt:i4>5</vt:i4>
      </vt:variant>
      <vt:variant>
        <vt:lpwstr>http://www.chattanoogafun.com/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STUDENT</dc:title>
  <dc:creator>Graduate Medical Education</dc:creator>
  <cp:lastModifiedBy>Dillard, Danielle</cp:lastModifiedBy>
  <cp:revision>4</cp:revision>
  <cp:lastPrinted>2014-09-16T17:44:00Z</cp:lastPrinted>
  <dcterms:created xsi:type="dcterms:W3CDTF">2015-12-19T00:43:00Z</dcterms:created>
  <dcterms:modified xsi:type="dcterms:W3CDTF">2016-11-16T19:57:00Z</dcterms:modified>
</cp:coreProperties>
</file>