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14236" w14:textId="4E57BB83" w:rsidR="39952D3A" w:rsidRDefault="39952D3A" w:rsidP="21D7E8F9">
      <w:r w:rsidRPr="21D7E8F9">
        <w:rPr>
          <w:rFonts w:ascii="Arial" w:eastAsia="Arial" w:hAnsi="Arial" w:cs="Arial"/>
          <w:color w:val="4472C4" w:themeColor="accent1"/>
          <w:sz w:val="28"/>
          <w:szCs w:val="28"/>
        </w:rPr>
        <w:t>UNIVERSITY OF TENNESSEE HEALTH SCIENCES CENTER</w:t>
      </w:r>
    </w:p>
    <w:p w14:paraId="29074393" w14:textId="683213CB" w:rsidR="7FF8ED20" w:rsidRDefault="7F53E402" w:rsidP="21D7E8F9">
      <w:pPr>
        <w:rPr>
          <w:rFonts w:ascii="Arial" w:eastAsia="Arial" w:hAnsi="Arial" w:cs="Arial"/>
          <w:color w:val="4472C4" w:themeColor="accent1"/>
          <w:sz w:val="28"/>
          <w:szCs w:val="28"/>
        </w:rPr>
      </w:pPr>
      <w:r w:rsidRPr="21D7E8F9">
        <w:rPr>
          <w:rFonts w:ascii="Arial" w:eastAsia="Arial" w:hAnsi="Arial" w:cs="Arial"/>
          <w:color w:val="4472C4" w:themeColor="accent1"/>
          <w:sz w:val="28"/>
          <w:szCs w:val="28"/>
        </w:rPr>
        <w:t>M4 P</w:t>
      </w:r>
      <w:r w:rsidR="1C0337FA" w:rsidRPr="21D7E8F9">
        <w:rPr>
          <w:rFonts w:ascii="Arial" w:eastAsia="Arial" w:hAnsi="Arial" w:cs="Arial"/>
          <w:color w:val="4472C4" w:themeColor="accent1"/>
          <w:sz w:val="28"/>
          <w:szCs w:val="28"/>
        </w:rPr>
        <w:t>RINCIPLES OF CLIN</w:t>
      </w:r>
      <w:r w:rsidR="3E52CE51" w:rsidRPr="21D7E8F9">
        <w:rPr>
          <w:rFonts w:ascii="Arial" w:eastAsia="Arial" w:hAnsi="Arial" w:cs="Arial"/>
          <w:color w:val="4472C4" w:themeColor="accent1"/>
          <w:sz w:val="28"/>
          <w:szCs w:val="28"/>
        </w:rPr>
        <w:t>I</w:t>
      </w:r>
      <w:r w:rsidR="1C0337FA" w:rsidRPr="21D7E8F9">
        <w:rPr>
          <w:rFonts w:ascii="Arial" w:eastAsia="Arial" w:hAnsi="Arial" w:cs="Arial"/>
          <w:color w:val="4472C4" w:themeColor="accent1"/>
          <w:sz w:val="28"/>
          <w:szCs w:val="28"/>
        </w:rPr>
        <w:t>CAL MEDICINE</w:t>
      </w:r>
      <w:r w:rsidR="490C3E86" w:rsidRPr="21D7E8F9">
        <w:rPr>
          <w:rFonts w:ascii="Arial" w:eastAsia="Arial" w:hAnsi="Arial" w:cs="Arial"/>
          <w:color w:val="4472C4" w:themeColor="accent1"/>
          <w:sz w:val="28"/>
          <w:szCs w:val="28"/>
        </w:rPr>
        <w:t xml:space="preserve"> VI</w:t>
      </w:r>
    </w:p>
    <w:p w14:paraId="4DA2BAA6" w14:textId="1B317DC7" w:rsidR="7FF8ED20" w:rsidRDefault="7FF8ED20" w:rsidP="21D7E8F9">
      <w:pPr>
        <w:rPr>
          <w:rFonts w:ascii="Arial" w:eastAsia="Arial" w:hAnsi="Arial" w:cs="Arial"/>
          <w:color w:val="4472C4" w:themeColor="accent1"/>
          <w:sz w:val="28"/>
          <w:szCs w:val="28"/>
        </w:rPr>
      </w:pPr>
      <w:r w:rsidRPr="21D7E8F9">
        <w:rPr>
          <w:rFonts w:ascii="Arial" w:eastAsia="Arial" w:hAnsi="Arial" w:cs="Arial"/>
          <w:color w:val="4472C4" w:themeColor="accent1"/>
          <w:sz w:val="28"/>
          <w:szCs w:val="28"/>
        </w:rPr>
        <w:t>PCM 3041</w:t>
      </w:r>
      <w:r w:rsidR="00BE456F">
        <w:rPr>
          <w:rFonts w:ascii="Arial" w:eastAsia="Arial" w:hAnsi="Arial" w:cs="Arial"/>
          <w:color w:val="4472C4" w:themeColor="accent1"/>
          <w:sz w:val="28"/>
          <w:szCs w:val="28"/>
        </w:rPr>
        <w:t>0</w:t>
      </w:r>
      <w:r w:rsidR="243C541E" w:rsidRPr="21D7E8F9">
        <w:rPr>
          <w:rFonts w:ascii="Arial" w:eastAsia="Arial" w:hAnsi="Arial" w:cs="Arial"/>
          <w:color w:val="4472C4" w:themeColor="accent1"/>
          <w:sz w:val="28"/>
          <w:szCs w:val="28"/>
        </w:rPr>
        <w:t xml:space="preserve"> and </w:t>
      </w:r>
      <w:r w:rsidRPr="21D7E8F9">
        <w:rPr>
          <w:rFonts w:ascii="Arial" w:eastAsia="Arial" w:hAnsi="Arial" w:cs="Arial"/>
          <w:color w:val="4472C4" w:themeColor="accent1"/>
          <w:sz w:val="28"/>
          <w:szCs w:val="28"/>
        </w:rPr>
        <w:t>PCM 3042</w:t>
      </w:r>
      <w:r w:rsidR="00BE456F">
        <w:rPr>
          <w:rFonts w:ascii="Arial" w:eastAsia="Arial" w:hAnsi="Arial" w:cs="Arial"/>
          <w:color w:val="4472C4" w:themeColor="accent1"/>
          <w:sz w:val="28"/>
          <w:szCs w:val="28"/>
        </w:rPr>
        <w:t>0</w:t>
      </w:r>
    </w:p>
    <w:p w14:paraId="27893F17" w14:textId="10B01CC1" w:rsidR="25896DF7" w:rsidRDefault="25896DF7" w:rsidP="21D7E8F9">
      <w:pPr>
        <w:rPr>
          <w:rFonts w:ascii="Arial" w:eastAsia="Arial" w:hAnsi="Arial" w:cs="Arial"/>
        </w:rPr>
      </w:pPr>
    </w:p>
    <w:p w14:paraId="23ED9411" w14:textId="1E209FAC" w:rsidR="551FEAEF" w:rsidRDefault="551FEAEF" w:rsidP="21D7E8F9">
      <w:pPr>
        <w:rPr>
          <w:rFonts w:ascii="Arial" w:eastAsia="Arial" w:hAnsi="Arial" w:cs="Arial"/>
        </w:rPr>
      </w:pPr>
      <w:r w:rsidRPr="43341DC9">
        <w:rPr>
          <w:rFonts w:ascii="Arial" w:eastAsia="Arial" w:hAnsi="Arial" w:cs="Arial"/>
          <w:u w:val="single"/>
        </w:rPr>
        <w:t>Course Director</w:t>
      </w:r>
      <w:r w:rsidRPr="43341DC9">
        <w:rPr>
          <w:rFonts w:ascii="Arial" w:eastAsia="Arial" w:hAnsi="Arial" w:cs="Arial"/>
        </w:rPr>
        <w:t>:</w:t>
      </w:r>
      <w:r w:rsidR="5D0F261A" w:rsidRPr="43341DC9">
        <w:rPr>
          <w:rFonts w:ascii="Arial" w:eastAsia="Arial" w:hAnsi="Arial" w:cs="Arial"/>
        </w:rPr>
        <w:t xml:space="preserve">  Steve Nace </w:t>
      </w:r>
      <w:proofErr w:type="gramStart"/>
      <w:r w:rsidR="5D0F261A" w:rsidRPr="43341DC9">
        <w:rPr>
          <w:rFonts w:ascii="Arial" w:eastAsia="Arial" w:hAnsi="Arial" w:cs="Arial"/>
        </w:rPr>
        <w:t>MD</w:t>
      </w:r>
      <w:r w:rsidR="48F40B7C" w:rsidRPr="43341DC9">
        <w:rPr>
          <w:rFonts w:ascii="Arial" w:eastAsia="Arial" w:hAnsi="Arial" w:cs="Arial"/>
        </w:rPr>
        <w:t xml:space="preserve">  </w:t>
      </w:r>
      <w:r w:rsidR="48F40B7C" w:rsidRPr="43341DC9">
        <w:rPr>
          <w:rFonts w:ascii="Arial" w:eastAsia="Arial" w:hAnsi="Arial" w:cs="Arial"/>
          <w:color w:val="4471C4"/>
          <w:u w:val="single"/>
        </w:rPr>
        <w:t>gn</w:t>
      </w:r>
      <w:proofErr w:type="gramEnd"/>
      <w:r w:rsidR="00FE64EA">
        <w:fldChar w:fldCharType="begin"/>
      </w:r>
      <w:r w:rsidR="00FE64EA">
        <w:instrText xml:space="preserve"> HYPERLINK "mailto:gnace@uthsc.edu" \h </w:instrText>
      </w:r>
      <w:r w:rsidR="00FE64EA">
        <w:fldChar w:fldCharType="separate"/>
      </w:r>
      <w:r w:rsidR="48F40B7C" w:rsidRPr="43341DC9">
        <w:rPr>
          <w:rStyle w:val="Hyperlink"/>
          <w:rFonts w:ascii="Arial" w:eastAsia="Arial" w:hAnsi="Arial" w:cs="Arial"/>
          <w:color w:val="4471C4"/>
        </w:rPr>
        <w:t>ace@</w:t>
      </w:r>
      <w:r w:rsidR="48F40B7C" w:rsidRPr="43341DC9">
        <w:rPr>
          <w:rStyle w:val="Hyperlink"/>
          <w:rFonts w:ascii="Arial" w:eastAsia="Arial" w:hAnsi="Arial" w:cs="Arial"/>
        </w:rPr>
        <w:t>uthsc.edu</w:t>
      </w:r>
      <w:r w:rsidR="00FE64EA">
        <w:rPr>
          <w:rStyle w:val="Hyperlink"/>
          <w:rFonts w:ascii="Arial" w:eastAsia="Arial" w:hAnsi="Arial" w:cs="Arial"/>
        </w:rPr>
        <w:fldChar w:fldCharType="end"/>
      </w:r>
      <w:r w:rsidR="48F40B7C" w:rsidRPr="43341DC9">
        <w:rPr>
          <w:rFonts w:ascii="Arial" w:eastAsia="Arial" w:hAnsi="Arial" w:cs="Arial"/>
        </w:rPr>
        <w:t xml:space="preserve"> </w:t>
      </w:r>
    </w:p>
    <w:p w14:paraId="2A7DC420" w14:textId="7D5B8D0C" w:rsidR="21D7E8F9" w:rsidRDefault="551FEAEF" w:rsidP="43341DC9">
      <w:pPr>
        <w:rPr>
          <w:rFonts w:ascii="Arial" w:eastAsia="Arial" w:hAnsi="Arial" w:cs="Arial"/>
        </w:rPr>
      </w:pPr>
      <w:r w:rsidRPr="43341DC9">
        <w:rPr>
          <w:rFonts w:ascii="Arial" w:eastAsia="Arial" w:hAnsi="Arial" w:cs="Arial"/>
          <w:u w:val="single"/>
        </w:rPr>
        <w:t xml:space="preserve">Course </w:t>
      </w:r>
      <w:r w:rsidR="3F41E010" w:rsidRPr="43341DC9">
        <w:rPr>
          <w:rFonts w:ascii="Arial" w:eastAsia="Arial" w:hAnsi="Arial" w:cs="Arial"/>
          <w:u w:val="single"/>
        </w:rPr>
        <w:t>Coordinator</w:t>
      </w:r>
      <w:r w:rsidR="054C2A2B" w:rsidRPr="43341DC9">
        <w:rPr>
          <w:rFonts w:ascii="Arial" w:eastAsia="Arial" w:hAnsi="Arial" w:cs="Arial"/>
          <w:u w:val="single"/>
        </w:rPr>
        <w:t>s</w:t>
      </w:r>
      <w:r w:rsidRPr="43341DC9">
        <w:rPr>
          <w:rFonts w:ascii="Arial" w:eastAsia="Arial" w:hAnsi="Arial" w:cs="Arial"/>
          <w:u w:val="single"/>
        </w:rPr>
        <w:t>:</w:t>
      </w:r>
      <w:r w:rsidR="299DFE23" w:rsidRPr="43341DC9">
        <w:rPr>
          <w:rFonts w:ascii="Arial" w:eastAsia="Arial" w:hAnsi="Arial" w:cs="Arial"/>
        </w:rPr>
        <w:t xml:space="preserve">  Steven Henley </w:t>
      </w:r>
      <w:hyperlink r:id="rId5">
        <w:r w:rsidR="7963B261" w:rsidRPr="43341DC9">
          <w:rPr>
            <w:rStyle w:val="Hyperlink"/>
            <w:rFonts w:ascii="Arial" w:eastAsia="Arial" w:hAnsi="Arial" w:cs="Arial"/>
          </w:rPr>
          <w:t>shenley8@uthsc.edu</w:t>
        </w:r>
      </w:hyperlink>
      <w:r w:rsidR="71413508" w:rsidRPr="43341DC9">
        <w:rPr>
          <w:rFonts w:ascii="Arial" w:eastAsia="Arial" w:hAnsi="Arial" w:cs="Arial"/>
        </w:rPr>
        <w:t xml:space="preserve"> </w:t>
      </w:r>
      <w:r w:rsidR="33D54F28" w:rsidRPr="43341DC9">
        <w:rPr>
          <w:rFonts w:ascii="Arial" w:eastAsia="Arial" w:hAnsi="Arial" w:cs="Arial"/>
        </w:rPr>
        <w:t>&amp;</w:t>
      </w:r>
      <w:r w:rsidR="71413508" w:rsidRPr="43341DC9">
        <w:rPr>
          <w:rFonts w:ascii="Arial" w:eastAsia="Arial" w:hAnsi="Arial" w:cs="Arial"/>
        </w:rPr>
        <w:t xml:space="preserve"> </w:t>
      </w:r>
      <w:proofErr w:type="spellStart"/>
      <w:r w:rsidR="378EA2A5" w:rsidRPr="43341DC9">
        <w:rPr>
          <w:rFonts w:ascii="Arial" w:eastAsia="Arial" w:hAnsi="Arial" w:cs="Arial"/>
        </w:rPr>
        <w:t>Alise</w:t>
      </w:r>
      <w:proofErr w:type="spellEnd"/>
      <w:r w:rsidR="378EA2A5" w:rsidRPr="43341DC9">
        <w:rPr>
          <w:rFonts w:ascii="Arial" w:eastAsia="Arial" w:hAnsi="Arial" w:cs="Arial"/>
        </w:rPr>
        <w:t xml:space="preserve"> Miller </w:t>
      </w:r>
      <w:hyperlink r:id="rId6">
        <w:r w:rsidR="68256F4B" w:rsidRPr="43341DC9">
          <w:rPr>
            <w:rStyle w:val="Hyperlink"/>
            <w:rFonts w:ascii="Arial" w:eastAsia="Arial" w:hAnsi="Arial" w:cs="Arial"/>
          </w:rPr>
          <w:t>akiraly1@uthsc.edu</w:t>
        </w:r>
      </w:hyperlink>
      <w:r w:rsidR="68256F4B" w:rsidRPr="43341DC9">
        <w:rPr>
          <w:rFonts w:ascii="Arial" w:eastAsia="Arial" w:hAnsi="Arial" w:cs="Arial"/>
        </w:rPr>
        <w:t xml:space="preserve"> </w:t>
      </w:r>
    </w:p>
    <w:p w14:paraId="1307B671" w14:textId="2B8553C8" w:rsidR="43341DC9" w:rsidRDefault="43341DC9" w:rsidP="43341DC9">
      <w:pPr>
        <w:rPr>
          <w:rFonts w:ascii="Arial" w:eastAsia="Arial" w:hAnsi="Arial" w:cs="Arial"/>
        </w:rPr>
      </w:pPr>
    </w:p>
    <w:p w14:paraId="3D0B1422" w14:textId="0BC7C60A" w:rsidR="0DF30AD7" w:rsidRDefault="0DF30AD7" w:rsidP="21D7E8F9">
      <w:pPr>
        <w:rPr>
          <w:rFonts w:ascii="Arial" w:eastAsia="Arial" w:hAnsi="Arial" w:cs="Arial"/>
          <w:b/>
          <w:bCs/>
          <w:color w:val="4472C4" w:themeColor="accent1"/>
        </w:rPr>
      </w:pPr>
      <w:r w:rsidRPr="21D7E8F9">
        <w:rPr>
          <w:rFonts w:ascii="Arial" w:eastAsia="Arial" w:hAnsi="Arial" w:cs="Arial"/>
          <w:b/>
          <w:bCs/>
          <w:color w:val="4472C4" w:themeColor="accent1"/>
        </w:rPr>
        <w:t>Introduction</w:t>
      </w:r>
    </w:p>
    <w:p w14:paraId="7A6DB06D" w14:textId="65868278" w:rsidR="2C889C8F" w:rsidRDefault="2C889C8F" w:rsidP="21D7E8F9">
      <w:pPr>
        <w:rPr>
          <w:rFonts w:ascii="Arial" w:eastAsia="Arial" w:hAnsi="Arial" w:cs="Arial"/>
        </w:rPr>
      </w:pPr>
      <w:r w:rsidRPr="21D7E8F9">
        <w:rPr>
          <w:rFonts w:ascii="Arial" w:eastAsia="Arial" w:hAnsi="Arial" w:cs="Arial"/>
        </w:rPr>
        <w:t xml:space="preserve">Up until </w:t>
      </w:r>
      <w:r w:rsidR="527C6C65" w:rsidRPr="21D7E8F9">
        <w:rPr>
          <w:rFonts w:ascii="Arial" w:eastAsia="Arial" w:hAnsi="Arial" w:cs="Arial"/>
        </w:rPr>
        <w:t>now</w:t>
      </w:r>
      <w:r w:rsidR="6E3EB152" w:rsidRPr="21D7E8F9">
        <w:rPr>
          <w:rFonts w:ascii="Arial" w:eastAsia="Arial" w:hAnsi="Arial" w:cs="Arial"/>
        </w:rPr>
        <w:t xml:space="preserve">, your </w:t>
      </w:r>
      <w:r w:rsidR="24D91FAC" w:rsidRPr="21D7E8F9">
        <w:rPr>
          <w:rFonts w:ascii="Arial" w:eastAsia="Arial" w:hAnsi="Arial" w:cs="Arial"/>
        </w:rPr>
        <w:t xml:space="preserve">role in medicine has been </w:t>
      </w:r>
      <w:r w:rsidR="7F63F7E4" w:rsidRPr="21D7E8F9">
        <w:rPr>
          <w:rFonts w:ascii="Arial" w:eastAsia="Arial" w:hAnsi="Arial" w:cs="Arial"/>
        </w:rPr>
        <w:t>that of a</w:t>
      </w:r>
      <w:r w:rsidR="24D91FAC" w:rsidRPr="21D7E8F9">
        <w:rPr>
          <w:rFonts w:ascii="Arial" w:eastAsia="Arial" w:hAnsi="Arial" w:cs="Arial"/>
        </w:rPr>
        <w:t xml:space="preserve"> learner</w:t>
      </w:r>
      <w:r w:rsidR="0DF30AD7" w:rsidRPr="21D7E8F9">
        <w:rPr>
          <w:rFonts w:ascii="Arial" w:eastAsia="Arial" w:hAnsi="Arial" w:cs="Arial"/>
        </w:rPr>
        <w:t xml:space="preserve">.  </w:t>
      </w:r>
      <w:r w:rsidR="5C0BBF3C" w:rsidRPr="21D7E8F9">
        <w:rPr>
          <w:rFonts w:ascii="Arial" w:eastAsia="Arial" w:hAnsi="Arial" w:cs="Arial"/>
        </w:rPr>
        <w:t>T</w:t>
      </w:r>
      <w:r w:rsidR="0DF30AD7" w:rsidRPr="21D7E8F9">
        <w:rPr>
          <w:rFonts w:ascii="Arial" w:eastAsia="Arial" w:hAnsi="Arial" w:cs="Arial"/>
        </w:rPr>
        <w:t xml:space="preserve">his year </w:t>
      </w:r>
      <w:r w:rsidR="484E489C" w:rsidRPr="21D7E8F9">
        <w:rPr>
          <w:rFonts w:ascii="Arial" w:eastAsia="Arial" w:hAnsi="Arial" w:cs="Arial"/>
        </w:rPr>
        <w:t xml:space="preserve">however </w:t>
      </w:r>
      <w:r w:rsidR="0DF30AD7" w:rsidRPr="21D7E8F9">
        <w:rPr>
          <w:rFonts w:ascii="Arial" w:eastAsia="Arial" w:hAnsi="Arial" w:cs="Arial"/>
        </w:rPr>
        <w:t xml:space="preserve">will mark </w:t>
      </w:r>
      <w:r w:rsidR="78270510" w:rsidRPr="21D7E8F9">
        <w:rPr>
          <w:rFonts w:ascii="Arial" w:eastAsia="Arial" w:hAnsi="Arial" w:cs="Arial"/>
        </w:rPr>
        <w:t xml:space="preserve">the beginning of your </w:t>
      </w:r>
      <w:r w:rsidR="0D673818" w:rsidRPr="21D7E8F9">
        <w:rPr>
          <w:rFonts w:ascii="Arial" w:eastAsia="Arial" w:hAnsi="Arial" w:cs="Arial"/>
        </w:rPr>
        <w:t>career</w:t>
      </w:r>
      <w:r w:rsidR="78270510" w:rsidRPr="21D7E8F9">
        <w:rPr>
          <w:rFonts w:ascii="Arial" w:eastAsia="Arial" w:hAnsi="Arial" w:cs="Arial"/>
        </w:rPr>
        <w:t xml:space="preserve"> as</w:t>
      </w:r>
      <w:r w:rsidR="0CB0A580" w:rsidRPr="21D7E8F9">
        <w:rPr>
          <w:rFonts w:ascii="Arial" w:eastAsia="Arial" w:hAnsi="Arial" w:cs="Arial"/>
        </w:rPr>
        <w:t xml:space="preserve"> a</w:t>
      </w:r>
      <w:r w:rsidR="78270510" w:rsidRPr="21D7E8F9">
        <w:rPr>
          <w:rFonts w:ascii="Arial" w:eastAsia="Arial" w:hAnsi="Arial" w:cs="Arial"/>
        </w:rPr>
        <w:t xml:space="preserve"> </w:t>
      </w:r>
      <w:r w:rsidR="515FFF27" w:rsidRPr="21D7E8F9">
        <w:rPr>
          <w:rFonts w:ascii="Arial" w:eastAsia="Arial" w:hAnsi="Arial" w:cs="Arial"/>
        </w:rPr>
        <w:t>clin</w:t>
      </w:r>
      <w:r w:rsidR="2742CE9D" w:rsidRPr="21D7E8F9">
        <w:rPr>
          <w:rFonts w:ascii="Arial" w:eastAsia="Arial" w:hAnsi="Arial" w:cs="Arial"/>
        </w:rPr>
        <w:t xml:space="preserve">ical </w:t>
      </w:r>
      <w:r w:rsidR="78270510" w:rsidRPr="21D7E8F9">
        <w:rPr>
          <w:rFonts w:ascii="Arial" w:eastAsia="Arial" w:hAnsi="Arial" w:cs="Arial"/>
        </w:rPr>
        <w:t>educator</w:t>
      </w:r>
      <w:r w:rsidR="11EF4D31" w:rsidRPr="21D7E8F9">
        <w:rPr>
          <w:rFonts w:ascii="Arial" w:eastAsia="Arial" w:hAnsi="Arial" w:cs="Arial"/>
        </w:rPr>
        <w:t>- a role that</w:t>
      </w:r>
      <w:r w:rsidR="3EF3BFB0" w:rsidRPr="21D7E8F9">
        <w:rPr>
          <w:rFonts w:ascii="Arial" w:eastAsia="Arial" w:hAnsi="Arial" w:cs="Arial"/>
        </w:rPr>
        <w:t xml:space="preserve"> will be a lifelong component of your career, no matter wh</w:t>
      </w:r>
      <w:r w:rsidR="3E0FC9C5" w:rsidRPr="21D7E8F9">
        <w:rPr>
          <w:rFonts w:ascii="Arial" w:eastAsia="Arial" w:hAnsi="Arial" w:cs="Arial"/>
        </w:rPr>
        <w:t>ich</w:t>
      </w:r>
      <w:r w:rsidR="3EF3BFB0" w:rsidRPr="21D7E8F9">
        <w:rPr>
          <w:rFonts w:ascii="Arial" w:eastAsia="Arial" w:hAnsi="Arial" w:cs="Arial"/>
        </w:rPr>
        <w:t xml:space="preserve"> field you enter</w:t>
      </w:r>
      <w:r w:rsidR="649607D1" w:rsidRPr="21D7E8F9">
        <w:rPr>
          <w:rFonts w:ascii="Arial" w:eastAsia="Arial" w:hAnsi="Arial" w:cs="Arial"/>
        </w:rPr>
        <w:t>.</w:t>
      </w:r>
      <w:r w:rsidR="31CAB11F" w:rsidRPr="21D7E8F9">
        <w:rPr>
          <w:rFonts w:ascii="Arial" w:eastAsia="Arial" w:hAnsi="Arial" w:cs="Arial"/>
        </w:rPr>
        <w:t xml:space="preserve"> Next year as interns you will be expected to be able to teach and mentor students on your service as well as provide meaningful feedback on their performance</w:t>
      </w:r>
      <w:r w:rsidR="6F228B27" w:rsidRPr="21D7E8F9">
        <w:rPr>
          <w:rFonts w:ascii="Arial" w:eastAsia="Arial" w:hAnsi="Arial" w:cs="Arial"/>
        </w:rPr>
        <w:t>.  This course will help you to develop and practice your teaching skills while interacting with M1s and M2s who have much to gain from your knowledge and experiences to date.</w:t>
      </w:r>
    </w:p>
    <w:p w14:paraId="2986C8C0" w14:textId="5FC9F637" w:rsidR="21D7E8F9" w:rsidRDefault="21D7E8F9" w:rsidP="21D7E8F9">
      <w:pPr>
        <w:rPr>
          <w:rFonts w:ascii="Arial" w:eastAsia="Arial" w:hAnsi="Arial" w:cs="Arial"/>
        </w:rPr>
      </w:pPr>
    </w:p>
    <w:p w14:paraId="382D4C15" w14:textId="5AD0F84A" w:rsidR="6A721069" w:rsidRDefault="6A721069" w:rsidP="21D7E8F9">
      <w:pPr>
        <w:rPr>
          <w:rFonts w:ascii="Arial" w:eastAsia="Arial" w:hAnsi="Arial" w:cs="Arial"/>
          <w:b/>
          <w:bCs/>
          <w:color w:val="4472C4" w:themeColor="accent1"/>
        </w:rPr>
      </w:pPr>
      <w:r w:rsidRPr="21D7E8F9">
        <w:rPr>
          <w:rFonts w:ascii="Arial" w:eastAsia="Arial" w:hAnsi="Arial" w:cs="Arial"/>
          <w:b/>
          <w:bCs/>
          <w:color w:val="4472C4" w:themeColor="accent1"/>
        </w:rPr>
        <w:t>Activities</w:t>
      </w:r>
    </w:p>
    <w:p w14:paraId="0EB88283" w14:textId="43646A94" w:rsidR="6A721069" w:rsidRDefault="6A721069" w:rsidP="21D7E8F9">
      <w:pPr>
        <w:rPr>
          <w:rFonts w:ascii="Arial" w:eastAsia="Arial" w:hAnsi="Arial" w:cs="Arial"/>
        </w:rPr>
      </w:pPr>
      <w:r w:rsidRPr="21D7E8F9">
        <w:rPr>
          <w:rFonts w:ascii="Arial" w:eastAsia="Arial" w:hAnsi="Arial" w:cs="Arial"/>
        </w:rPr>
        <w:t>There will no longer be a distinction between “Teaching Scholar” and “Traditional” tracks.  Everyone will need to fulfill the same requirements to obtain a PASS grade</w:t>
      </w:r>
      <w:r w:rsidR="5D26A91E" w:rsidRPr="21D7E8F9">
        <w:rPr>
          <w:rFonts w:ascii="Arial" w:eastAsia="Arial" w:hAnsi="Arial" w:cs="Arial"/>
        </w:rPr>
        <w:t xml:space="preserve"> (see grading below)</w:t>
      </w:r>
    </w:p>
    <w:p w14:paraId="4BD901EF" w14:textId="252B2052" w:rsidR="2E94ADE0" w:rsidRDefault="2E94ADE0" w:rsidP="21D7E8F9">
      <w:r w:rsidRPr="21D7E8F9">
        <w:rPr>
          <w:rFonts w:ascii="Arial" w:eastAsia="Arial" w:hAnsi="Arial" w:cs="Arial"/>
        </w:rPr>
        <w:t>Activities that will count towards fulfillment of requirements include:</w:t>
      </w:r>
    </w:p>
    <w:p w14:paraId="07F5C937" w14:textId="0AB54E7A" w:rsidR="66046CCC" w:rsidRDefault="66046CCC" w:rsidP="43341DC9">
      <w:pPr>
        <w:pStyle w:val="ListParagraph"/>
        <w:numPr>
          <w:ilvl w:val="0"/>
          <w:numId w:val="2"/>
        </w:numPr>
        <w:rPr>
          <w:rFonts w:eastAsiaTheme="minorEastAsia"/>
        </w:rPr>
      </w:pPr>
      <w:r w:rsidRPr="43341DC9">
        <w:rPr>
          <w:rFonts w:ascii="Arial" w:eastAsia="Arial" w:hAnsi="Arial" w:cs="Arial"/>
        </w:rPr>
        <w:t xml:space="preserve">Completion of </w:t>
      </w:r>
      <w:r w:rsidR="45381402" w:rsidRPr="43341DC9">
        <w:rPr>
          <w:rFonts w:ascii="Arial" w:eastAsia="Arial" w:hAnsi="Arial" w:cs="Arial"/>
        </w:rPr>
        <w:t xml:space="preserve">experiential </w:t>
      </w:r>
      <w:r w:rsidRPr="43341DC9">
        <w:rPr>
          <w:rFonts w:ascii="Arial" w:eastAsia="Arial" w:hAnsi="Arial" w:cs="Arial"/>
        </w:rPr>
        <w:t>t</w:t>
      </w:r>
      <w:r w:rsidR="687D869B" w:rsidRPr="43341DC9">
        <w:rPr>
          <w:rFonts w:ascii="Arial" w:eastAsia="Arial" w:hAnsi="Arial" w:cs="Arial"/>
        </w:rPr>
        <w:t>eaching</w:t>
      </w:r>
      <w:r w:rsidR="6A721069" w:rsidRPr="43341DC9">
        <w:rPr>
          <w:rFonts w:ascii="Arial" w:eastAsia="Arial" w:hAnsi="Arial" w:cs="Arial"/>
        </w:rPr>
        <w:t xml:space="preserve"> reflections (</w:t>
      </w:r>
      <w:r w:rsidR="6A721069" w:rsidRPr="43341DC9">
        <w:rPr>
          <w:rFonts w:ascii="Arial" w:eastAsia="Arial" w:hAnsi="Arial" w:cs="Arial"/>
          <w:i/>
          <w:iCs/>
          <w:color w:val="4471C4"/>
        </w:rPr>
        <w:t>mandatory for all</w:t>
      </w:r>
      <w:r w:rsidR="4BB82CCE" w:rsidRPr="43341DC9">
        <w:rPr>
          <w:rFonts w:ascii="Arial" w:eastAsia="Arial" w:hAnsi="Arial" w:cs="Arial"/>
          <w:i/>
          <w:iCs/>
          <w:color w:val="4471C4"/>
        </w:rPr>
        <w:t xml:space="preserve"> students registered in M4 PCM</w:t>
      </w:r>
      <w:r w:rsidR="6A721069" w:rsidRPr="43341DC9">
        <w:rPr>
          <w:rFonts w:ascii="Arial" w:eastAsia="Arial" w:hAnsi="Arial" w:cs="Arial"/>
        </w:rPr>
        <w:t>)</w:t>
      </w:r>
      <w:r w:rsidR="0271B5FE" w:rsidRPr="43341DC9">
        <w:rPr>
          <w:rFonts w:ascii="Arial" w:eastAsia="Arial" w:hAnsi="Arial" w:cs="Arial"/>
        </w:rPr>
        <w:t xml:space="preserve">. </w:t>
      </w:r>
      <w:r w:rsidR="120B00D5" w:rsidRPr="43341DC9">
        <w:rPr>
          <w:rFonts w:ascii="Arial" w:eastAsia="Arial" w:hAnsi="Arial" w:cs="Arial"/>
        </w:rPr>
        <w:t xml:space="preserve"> </w:t>
      </w:r>
      <w:r w:rsidR="3CF97DAB" w:rsidRPr="43341DC9">
        <w:rPr>
          <w:rFonts w:ascii="Arial" w:eastAsia="Arial" w:hAnsi="Arial" w:cs="Arial"/>
        </w:rPr>
        <w:t xml:space="preserve">We would like you to complete a reflection on </w:t>
      </w:r>
      <w:r w:rsidR="134D5F40" w:rsidRPr="43341DC9">
        <w:rPr>
          <w:rFonts w:ascii="Arial" w:eastAsia="Arial" w:hAnsi="Arial" w:cs="Arial"/>
        </w:rPr>
        <w:t xml:space="preserve">learning </w:t>
      </w:r>
      <w:r w:rsidR="3CF97DAB" w:rsidRPr="43341DC9">
        <w:rPr>
          <w:rFonts w:ascii="Arial" w:eastAsia="Arial" w:hAnsi="Arial" w:cs="Arial"/>
        </w:rPr>
        <w:t xml:space="preserve">experiences during your M3 year.  In particular, please give an example of both a good and bad </w:t>
      </w:r>
      <w:r w:rsidR="0A3183BE" w:rsidRPr="43341DC9">
        <w:rPr>
          <w:rFonts w:ascii="Arial" w:eastAsia="Arial" w:hAnsi="Arial" w:cs="Arial"/>
        </w:rPr>
        <w:t xml:space="preserve">teaching </w:t>
      </w:r>
      <w:r w:rsidR="3CF97DAB" w:rsidRPr="43341DC9">
        <w:rPr>
          <w:rFonts w:ascii="Arial" w:eastAsia="Arial" w:hAnsi="Arial" w:cs="Arial"/>
        </w:rPr>
        <w:t>experience that impacted your learning</w:t>
      </w:r>
      <w:r w:rsidR="460C1E81" w:rsidRPr="43341DC9">
        <w:rPr>
          <w:rFonts w:ascii="Arial" w:eastAsia="Arial" w:hAnsi="Arial" w:cs="Arial"/>
        </w:rPr>
        <w:t xml:space="preserve">- what happened, why it was a good/ bad experience, what lessons did you learn and what would you like to share with the </w:t>
      </w:r>
      <w:proofErr w:type="spellStart"/>
      <w:r w:rsidR="460C1E81" w:rsidRPr="43341DC9">
        <w:rPr>
          <w:rFonts w:ascii="Arial" w:eastAsia="Arial" w:hAnsi="Arial" w:cs="Arial"/>
        </w:rPr>
        <w:t>pre</w:t>
      </w:r>
      <w:r w:rsidR="58710C9C" w:rsidRPr="43341DC9">
        <w:rPr>
          <w:rFonts w:ascii="Arial" w:eastAsia="Arial" w:hAnsi="Arial" w:cs="Arial"/>
        </w:rPr>
        <w:t>clerkship</w:t>
      </w:r>
      <w:proofErr w:type="spellEnd"/>
      <w:r w:rsidR="460C1E81" w:rsidRPr="43341DC9">
        <w:rPr>
          <w:rFonts w:ascii="Arial" w:eastAsia="Arial" w:hAnsi="Arial" w:cs="Arial"/>
        </w:rPr>
        <w:t xml:space="preserve"> students.  </w:t>
      </w:r>
      <w:proofErr w:type="gramStart"/>
      <w:r w:rsidR="41EC8585" w:rsidRPr="43341DC9">
        <w:rPr>
          <w:rFonts w:ascii="Arial" w:eastAsia="Arial" w:hAnsi="Arial" w:cs="Arial"/>
        </w:rPr>
        <w:t>In order to</w:t>
      </w:r>
      <w:proofErr w:type="gramEnd"/>
      <w:r w:rsidR="41EC8585" w:rsidRPr="43341DC9">
        <w:rPr>
          <w:rFonts w:ascii="Arial" w:eastAsia="Arial" w:hAnsi="Arial" w:cs="Arial"/>
        </w:rPr>
        <w:t xml:space="preserve"> ensure privacy, please refrain from including any information (names of patients or faculty) that could be used to identify</w:t>
      </w:r>
      <w:r w:rsidR="28E5DB5C" w:rsidRPr="43341DC9">
        <w:rPr>
          <w:rFonts w:ascii="Arial" w:eastAsia="Arial" w:hAnsi="Arial" w:cs="Arial"/>
        </w:rPr>
        <w:t xml:space="preserve"> those involved</w:t>
      </w:r>
      <w:r w:rsidR="197DBCC5" w:rsidRPr="43341DC9">
        <w:rPr>
          <w:rFonts w:ascii="Arial" w:eastAsia="Arial" w:hAnsi="Arial" w:cs="Arial"/>
        </w:rPr>
        <w:t xml:space="preserve">. </w:t>
      </w:r>
      <w:r w:rsidR="460C1E81" w:rsidRPr="43341DC9">
        <w:rPr>
          <w:rFonts w:ascii="Arial" w:eastAsia="Arial" w:hAnsi="Arial" w:cs="Arial"/>
        </w:rPr>
        <w:t xml:space="preserve">Your reflections will be anonymized and shared with </w:t>
      </w:r>
      <w:r w:rsidR="4C0370E2" w:rsidRPr="43341DC9">
        <w:rPr>
          <w:rFonts w:ascii="Arial" w:eastAsia="Arial" w:hAnsi="Arial" w:cs="Arial"/>
        </w:rPr>
        <w:t>the pre</w:t>
      </w:r>
      <w:r w:rsidR="0C8BDA33" w:rsidRPr="43341DC9">
        <w:rPr>
          <w:rFonts w:ascii="Arial" w:eastAsia="Arial" w:hAnsi="Arial" w:cs="Arial"/>
        </w:rPr>
        <w:t>-clerkship</w:t>
      </w:r>
      <w:r w:rsidR="4C0370E2" w:rsidRPr="43341DC9">
        <w:rPr>
          <w:rFonts w:ascii="Arial" w:eastAsia="Arial" w:hAnsi="Arial" w:cs="Arial"/>
        </w:rPr>
        <w:t xml:space="preserve"> students.  </w:t>
      </w:r>
      <w:r w:rsidR="45E6E782" w:rsidRPr="43341DC9">
        <w:rPr>
          <w:rFonts w:ascii="Arial" w:eastAsia="Arial" w:hAnsi="Arial" w:cs="Arial"/>
        </w:rPr>
        <w:t xml:space="preserve">Completion of this reflection will count towards </w:t>
      </w:r>
      <w:proofErr w:type="gramStart"/>
      <w:r w:rsidR="45E6E782" w:rsidRPr="43341DC9">
        <w:rPr>
          <w:rFonts w:ascii="Arial" w:eastAsia="Arial" w:hAnsi="Arial" w:cs="Arial"/>
        </w:rPr>
        <w:t>1 hour</w:t>
      </w:r>
      <w:proofErr w:type="gramEnd"/>
      <w:r w:rsidR="45E6E782" w:rsidRPr="43341DC9">
        <w:rPr>
          <w:rFonts w:ascii="Arial" w:eastAsia="Arial" w:hAnsi="Arial" w:cs="Arial"/>
        </w:rPr>
        <w:t xml:space="preserve"> credit</w:t>
      </w:r>
      <w:r w:rsidR="2F5D23E4" w:rsidRPr="43341DC9">
        <w:rPr>
          <w:rFonts w:ascii="Arial" w:eastAsia="Arial" w:hAnsi="Arial" w:cs="Arial"/>
        </w:rPr>
        <w:t xml:space="preserve"> and will need to be uploaded into </w:t>
      </w:r>
      <w:proofErr w:type="spellStart"/>
      <w:r w:rsidR="2F5D23E4" w:rsidRPr="43341DC9">
        <w:rPr>
          <w:rFonts w:ascii="Arial" w:eastAsia="Arial" w:hAnsi="Arial" w:cs="Arial"/>
        </w:rPr>
        <w:t>Emedley</w:t>
      </w:r>
      <w:proofErr w:type="spellEnd"/>
      <w:r w:rsidR="2ED4FEC5" w:rsidRPr="43341DC9">
        <w:rPr>
          <w:rFonts w:ascii="Arial" w:eastAsia="Arial" w:hAnsi="Arial" w:cs="Arial"/>
        </w:rPr>
        <w:t xml:space="preserve">. </w:t>
      </w:r>
      <w:r w:rsidR="34176308" w:rsidRPr="43341DC9">
        <w:rPr>
          <w:rFonts w:ascii="Arial" w:eastAsia="Arial" w:hAnsi="Arial" w:cs="Arial"/>
        </w:rPr>
        <w:t xml:space="preserve">Reflections that are considered cursory will be returned for revision and resubmission. </w:t>
      </w:r>
      <w:r w:rsidR="70923779" w:rsidRPr="43341DC9">
        <w:rPr>
          <w:rFonts w:ascii="Arial" w:eastAsia="Arial" w:hAnsi="Arial" w:cs="Arial"/>
          <w:color w:val="FF0000"/>
        </w:rPr>
        <w:t>DUE November 13</w:t>
      </w:r>
      <w:r w:rsidR="70923779" w:rsidRPr="43341DC9">
        <w:rPr>
          <w:rFonts w:ascii="Arial" w:eastAsia="Arial" w:hAnsi="Arial" w:cs="Arial"/>
          <w:color w:val="FF0000"/>
          <w:vertAlign w:val="superscript"/>
        </w:rPr>
        <w:t>th.</w:t>
      </w:r>
      <w:r w:rsidR="34176308" w:rsidRPr="43341DC9">
        <w:rPr>
          <w:rFonts w:ascii="Arial" w:eastAsia="Arial" w:hAnsi="Arial" w:cs="Arial"/>
        </w:rPr>
        <w:t xml:space="preserve"> </w:t>
      </w:r>
    </w:p>
    <w:p w14:paraId="502C4C8B" w14:textId="59ECFE3E" w:rsidR="21D7E8F9" w:rsidRDefault="21D7E8F9" w:rsidP="21D7E8F9">
      <w:pPr>
        <w:rPr>
          <w:rFonts w:ascii="Arial" w:eastAsia="Arial" w:hAnsi="Arial" w:cs="Arial"/>
        </w:rPr>
      </w:pPr>
    </w:p>
    <w:p w14:paraId="4D26C8B8" w14:textId="3874B55C" w:rsidR="6A721069" w:rsidRDefault="6A721069" w:rsidP="21D7E8F9">
      <w:pPr>
        <w:pStyle w:val="ListParagraph"/>
        <w:numPr>
          <w:ilvl w:val="0"/>
          <w:numId w:val="2"/>
        </w:numPr>
        <w:rPr>
          <w:rFonts w:ascii="Arial" w:eastAsia="Arial" w:hAnsi="Arial" w:cs="Arial"/>
        </w:rPr>
      </w:pPr>
      <w:r w:rsidRPr="43341DC9">
        <w:rPr>
          <w:rFonts w:ascii="Arial" w:eastAsia="Arial" w:hAnsi="Arial" w:cs="Arial"/>
        </w:rPr>
        <w:t xml:space="preserve">Grading of </w:t>
      </w:r>
      <w:r w:rsidR="7C3AD538" w:rsidRPr="43341DC9">
        <w:rPr>
          <w:rFonts w:ascii="Arial" w:eastAsia="Arial" w:hAnsi="Arial" w:cs="Arial"/>
        </w:rPr>
        <w:t xml:space="preserve">preclinical </w:t>
      </w:r>
      <w:r w:rsidRPr="43341DC9">
        <w:rPr>
          <w:rFonts w:ascii="Arial" w:eastAsia="Arial" w:hAnsi="Arial" w:cs="Arial"/>
        </w:rPr>
        <w:t>reflections</w:t>
      </w:r>
      <w:r w:rsidR="40483F86" w:rsidRPr="43341DC9">
        <w:rPr>
          <w:rFonts w:ascii="Arial" w:eastAsia="Arial" w:hAnsi="Arial" w:cs="Arial"/>
        </w:rPr>
        <w:t xml:space="preserve">; these will be anonymized in both directions (you will not know who wrote them and your comments will also be anonymized) </w:t>
      </w:r>
    </w:p>
    <w:p w14:paraId="0F0FB3D9" w14:textId="63A2CA66" w:rsidR="21D7E8F9" w:rsidRDefault="21D7E8F9" w:rsidP="21D7E8F9">
      <w:pPr>
        <w:rPr>
          <w:rFonts w:ascii="Arial" w:eastAsia="Arial" w:hAnsi="Arial" w:cs="Arial"/>
        </w:rPr>
      </w:pPr>
    </w:p>
    <w:p w14:paraId="780C0078" w14:textId="2D802E1F" w:rsidR="6A721069" w:rsidRDefault="6A721069" w:rsidP="43341DC9">
      <w:pPr>
        <w:pStyle w:val="ListParagraph"/>
        <w:numPr>
          <w:ilvl w:val="0"/>
          <w:numId w:val="2"/>
        </w:numPr>
        <w:rPr>
          <w:rFonts w:ascii="Arial" w:eastAsia="Arial" w:hAnsi="Arial" w:cs="Arial"/>
        </w:rPr>
      </w:pPr>
      <w:r w:rsidRPr="43341DC9">
        <w:rPr>
          <w:rFonts w:ascii="Arial" w:eastAsia="Arial" w:hAnsi="Arial" w:cs="Arial"/>
        </w:rPr>
        <w:lastRenderedPageBreak/>
        <w:t>Assistance with small group debriefs- these will be focused on communication, clinical skills as well as interprofessional events</w:t>
      </w:r>
      <w:r w:rsidR="0B695AB9" w:rsidRPr="43341DC9">
        <w:rPr>
          <w:rFonts w:ascii="Arial" w:eastAsia="Arial" w:hAnsi="Arial" w:cs="Arial"/>
        </w:rPr>
        <w:t xml:space="preserve"> with other </w:t>
      </w:r>
      <w:proofErr w:type="gramStart"/>
      <w:r w:rsidR="0B695AB9" w:rsidRPr="43341DC9">
        <w:rPr>
          <w:rFonts w:ascii="Arial" w:eastAsia="Arial" w:hAnsi="Arial" w:cs="Arial"/>
        </w:rPr>
        <w:t>disciplines</w:t>
      </w:r>
      <w:proofErr w:type="gramEnd"/>
    </w:p>
    <w:p w14:paraId="03211C02" w14:textId="31E75D11" w:rsidR="43341DC9" w:rsidRDefault="43341DC9" w:rsidP="43341DC9">
      <w:pPr>
        <w:rPr>
          <w:rFonts w:ascii="Arial" w:eastAsia="Arial" w:hAnsi="Arial" w:cs="Arial"/>
        </w:rPr>
      </w:pPr>
    </w:p>
    <w:p w14:paraId="65F239C3" w14:textId="03DE12B1" w:rsidR="49FD5700" w:rsidRDefault="49FD5700" w:rsidP="43341DC9">
      <w:pPr>
        <w:pStyle w:val="ListParagraph"/>
        <w:numPr>
          <w:ilvl w:val="0"/>
          <w:numId w:val="2"/>
        </w:numPr>
      </w:pPr>
      <w:r w:rsidRPr="43341DC9">
        <w:rPr>
          <w:rFonts w:ascii="Arial" w:eastAsia="Arial" w:hAnsi="Arial" w:cs="Arial"/>
        </w:rPr>
        <w:t>Assisting with teaching during u</w:t>
      </w:r>
      <w:r w:rsidR="792E357B" w:rsidRPr="43341DC9">
        <w:rPr>
          <w:rFonts w:ascii="Arial" w:eastAsia="Arial" w:hAnsi="Arial" w:cs="Arial"/>
        </w:rPr>
        <w:t xml:space="preserve">ltrasound labs and clinical skills </w:t>
      </w:r>
      <w:r w:rsidR="5219E250" w:rsidRPr="43341DC9">
        <w:rPr>
          <w:rFonts w:ascii="Arial" w:eastAsia="Arial" w:hAnsi="Arial" w:cs="Arial"/>
        </w:rPr>
        <w:t>sessions (these opportunities are currently not available and will depend upon when campus restrictions have been lifted)</w:t>
      </w:r>
    </w:p>
    <w:p w14:paraId="61F1B86D" w14:textId="4AF56CFE" w:rsidR="21D7E8F9" w:rsidRDefault="21D7E8F9" w:rsidP="21D7E8F9">
      <w:pPr>
        <w:rPr>
          <w:rFonts w:ascii="Arial" w:eastAsia="Arial" w:hAnsi="Arial" w:cs="Arial"/>
        </w:rPr>
      </w:pPr>
    </w:p>
    <w:p w14:paraId="314EAF51" w14:textId="44807A86" w:rsidR="37CE9E9E" w:rsidRDefault="37CE9E9E" w:rsidP="21D7E8F9">
      <w:pPr>
        <w:rPr>
          <w:rFonts w:ascii="Arial" w:eastAsia="Arial" w:hAnsi="Arial" w:cs="Arial"/>
        </w:rPr>
      </w:pPr>
      <w:r w:rsidRPr="43341DC9">
        <w:rPr>
          <w:rFonts w:ascii="Arial" w:eastAsia="Arial" w:hAnsi="Arial" w:cs="Arial"/>
        </w:rPr>
        <w:t xml:space="preserve">Much like in the past, students will </w:t>
      </w:r>
      <w:r w:rsidR="4A635E94" w:rsidRPr="43341DC9">
        <w:rPr>
          <w:rFonts w:ascii="Arial" w:eastAsia="Arial" w:hAnsi="Arial" w:cs="Arial"/>
        </w:rPr>
        <w:t xml:space="preserve">sign up for events via </w:t>
      </w:r>
      <w:r w:rsidR="05C2CCA4" w:rsidRPr="43341DC9">
        <w:rPr>
          <w:rFonts w:ascii="Arial" w:eastAsia="Arial" w:hAnsi="Arial" w:cs="Arial"/>
        </w:rPr>
        <w:t>Sign-up Genius</w:t>
      </w:r>
      <w:r w:rsidRPr="43341DC9">
        <w:rPr>
          <w:rFonts w:ascii="Arial" w:eastAsia="Arial" w:hAnsi="Arial" w:cs="Arial"/>
        </w:rPr>
        <w:t>.</w:t>
      </w:r>
      <w:r w:rsidR="308AC696" w:rsidRPr="43341DC9">
        <w:rPr>
          <w:rFonts w:ascii="Arial" w:eastAsia="Arial" w:hAnsi="Arial" w:cs="Arial"/>
        </w:rPr>
        <w:t xml:space="preserve">  </w:t>
      </w:r>
      <w:r w:rsidR="6A721069" w:rsidRPr="43341DC9">
        <w:rPr>
          <w:rFonts w:ascii="Arial" w:eastAsia="Arial" w:hAnsi="Arial" w:cs="Arial"/>
        </w:rPr>
        <w:t xml:space="preserve">We will strive to make sure there are enough hours for all students to </w:t>
      </w:r>
      <w:r w:rsidR="3069BC58" w:rsidRPr="43341DC9">
        <w:rPr>
          <w:rFonts w:ascii="Arial" w:eastAsia="Arial" w:hAnsi="Arial" w:cs="Arial"/>
        </w:rPr>
        <w:t>meet their requirements</w:t>
      </w:r>
      <w:r w:rsidR="6A721069" w:rsidRPr="43341DC9">
        <w:rPr>
          <w:rFonts w:ascii="Arial" w:eastAsia="Arial" w:hAnsi="Arial" w:cs="Arial"/>
        </w:rPr>
        <w:t xml:space="preserve">.  </w:t>
      </w:r>
      <w:proofErr w:type="gramStart"/>
      <w:r w:rsidR="6A721069" w:rsidRPr="43341DC9">
        <w:rPr>
          <w:rFonts w:ascii="Arial" w:eastAsia="Arial" w:hAnsi="Arial" w:cs="Arial"/>
        </w:rPr>
        <w:t>However</w:t>
      </w:r>
      <w:proofErr w:type="gramEnd"/>
      <w:r w:rsidR="6A721069" w:rsidRPr="43341DC9">
        <w:rPr>
          <w:rFonts w:ascii="Arial" w:eastAsia="Arial" w:hAnsi="Arial" w:cs="Arial"/>
        </w:rPr>
        <w:t xml:space="preserve"> if you are having difficulty obtaining enough hours, please contact course faculty to discuss options.  </w:t>
      </w:r>
    </w:p>
    <w:p w14:paraId="3DC89D5B" w14:textId="712B2E02" w:rsidR="21D7E8F9" w:rsidRDefault="5275C015" w:rsidP="21D7E8F9">
      <w:pPr>
        <w:rPr>
          <w:rFonts w:ascii="Arial" w:eastAsia="Arial" w:hAnsi="Arial" w:cs="Arial"/>
        </w:rPr>
      </w:pPr>
      <w:r w:rsidRPr="43341DC9">
        <w:rPr>
          <w:rFonts w:ascii="Arial" w:eastAsia="Arial" w:hAnsi="Arial" w:cs="Arial"/>
        </w:rPr>
        <w:t>For activities that are asynchronous (</w:t>
      </w:r>
      <w:proofErr w:type="spellStart"/>
      <w:r w:rsidRPr="43341DC9">
        <w:rPr>
          <w:rFonts w:ascii="Arial" w:eastAsia="Arial" w:hAnsi="Arial" w:cs="Arial"/>
        </w:rPr>
        <w:t>eg</w:t>
      </w:r>
      <w:proofErr w:type="spellEnd"/>
      <w:r w:rsidRPr="43341DC9">
        <w:rPr>
          <w:rFonts w:ascii="Arial" w:eastAsia="Arial" w:hAnsi="Arial" w:cs="Arial"/>
        </w:rPr>
        <w:t xml:space="preserve"> grading reflections), please make sure you adhere to deadlines set forth by faculty.  </w:t>
      </w:r>
    </w:p>
    <w:p w14:paraId="7EB88375" w14:textId="63CA1CFC" w:rsidR="1F7FF6E6" w:rsidRDefault="1F7FF6E6" w:rsidP="21D7E8F9">
      <w:pPr>
        <w:rPr>
          <w:rFonts w:ascii="Arial" w:eastAsia="Arial" w:hAnsi="Arial" w:cs="Arial"/>
          <w:i/>
          <w:iCs/>
        </w:rPr>
      </w:pPr>
      <w:r w:rsidRPr="21D7E8F9">
        <w:rPr>
          <w:rFonts w:ascii="Arial" w:eastAsia="Arial" w:hAnsi="Arial" w:cs="Arial"/>
          <w:i/>
          <w:iCs/>
        </w:rPr>
        <w:t>Please refrain from signing up for events while on your JI</w:t>
      </w:r>
      <w:r w:rsidR="4BEF4D8E" w:rsidRPr="21D7E8F9">
        <w:rPr>
          <w:rFonts w:ascii="Arial" w:eastAsia="Arial" w:hAnsi="Arial" w:cs="Arial"/>
          <w:i/>
          <w:iCs/>
        </w:rPr>
        <w:t>.</w:t>
      </w:r>
      <w:r w:rsidR="1D380651" w:rsidRPr="21D7E8F9">
        <w:rPr>
          <w:rFonts w:ascii="Arial" w:eastAsia="Arial" w:hAnsi="Arial" w:cs="Arial"/>
          <w:i/>
          <w:iCs/>
        </w:rPr>
        <w:t xml:space="preserve"> During other clinical rotations, please make sure you obtain permission from your rotation director ahead of time. </w:t>
      </w:r>
    </w:p>
    <w:p w14:paraId="7F3239A4" w14:textId="7BB2F59E" w:rsidR="21D7E8F9" w:rsidRDefault="21D7E8F9" w:rsidP="21D7E8F9">
      <w:pPr>
        <w:rPr>
          <w:rFonts w:ascii="Arial" w:eastAsia="Arial" w:hAnsi="Arial" w:cs="Arial"/>
        </w:rPr>
      </w:pPr>
    </w:p>
    <w:p w14:paraId="0CEF910D" w14:textId="42914FF8" w:rsidR="24E92225" w:rsidRDefault="24E92225" w:rsidP="21D7E8F9">
      <w:pPr>
        <w:rPr>
          <w:rFonts w:ascii="Arial" w:eastAsia="Arial" w:hAnsi="Arial" w:cs="Arial"/>
          <w:b/>
          <w:bCs/>
          <w:color w:val="4472C4" w:themeColor="accent1"/>
        </w:rPr>
      </w:pPr>
      <w:r w:rsidRPr="21D7E8F9">
        <w:rPr>
          <w:rFonts w:ascii="Arial" w:eastAsia="Arial" w:hAnsi="Arial" w:cs="Arial"/>
          <w:b/>
          <w:bCs/>
          <w:color w:val="4472C4" w:themeColor="accent1"/>
        </w:rPr>
        <w:t>Grading</w:t>
      </w:r>
    </w:p>
    <w:p w14:paraId="373F4170" w14:textId="051AD8F3" w:rsidR="17F7A572" w:rsidRDefault="17F7A572" w:rsidP="21D7E8F9">
      <w:pPr>
        <w:rPr>
          <w:rFonts w:ascii="Arial" w:eastAsia="Arial" w:hAnsi="Arial" w:cs="Arial"/>
        </w:rPr>
      </w:pPr>
      <w:r w:rsidRPr="21D7E8F9">
        <w:rPr>
          <w:rFonts w:ascii="Arial" w:eastAsia="Arial" w:hAnsi="Arial" w:cs="Arial"/>
        </w:rPr>
        <w:t xml:space="preserve">M4 PCM is a year-long course required of all students </w:t>
      </w:r>
      <w:proofErr w:type="gramStart"/>
      <w:r w:rsidRPr="21D7E8F9">
        <w:rPr>
          <w:rFonts w:ascii="Arial" w:eastAsia="Arial" w:hAnsi="Arial" w:cs="Arial"/>
        </w:rPr>
        <w:t>in order to</w:t>
      </w:r>
      <w:proofErr w:type="gramEnd"/>
      <w:r w:rsidRPr="21D7E8F9">
        <w:rPr>
          <w:rFonts w:ascii="Arial" w:eastAsia="Arial" w:hAnsi="Arial" w:cs="Arial"/>
        </w:rPr>
        <w:t xml:space="preserve"> graduate.  Students must be registered for both the fall (PCM 3041</w:t>
      </w:r>
      <w:r w:rsidR="00BE456F">
        <w:rPr>
          <w:rFonts w:ascii="Arial" w:eastAsia="Arial" w:hAnsi="Arial" w:cs="Arial"/>
        </w:rPr>
        <w:t>0</w:t>
      </w:r>
      <w:r w:rsidRPr="21D7E8F9">
        <w:rPr>
          <w:rFonts w:ascii="Arial" w:eastAsia="Arial" w:hAnsi="Arial" w:cs="Arial"/>
        </w:rPr>
        <w:t>) and spring (PCM 3042</w:t>
      </w:r>
      <w:r w:rsidR="00BE456F">
        <w:rPr>
          <w:rFonts w:ascii="Arial" w:eastAsia="Arial" w:hAnsi="Arial" w:cs="Arial"/>
        </w:rPr>
        <w:t>0Trans</w:t>
      </w:r>
      <w:r w:rsidRPr="21D7E8F9">
        <w:rPr>
          <w:rFonts w:ascii="Arial" w:eastAsia="Arial" w:hAnsi="Arial" w:cs="Arial"/>
        </w:rPr>
        <w:t>) semesters</w:t>
      </w:r>
      <w:r w:rsidR="06FF631C" w:rsidRPr="21D7E8F9">
        <w:rPr>
          <w:rFonts w:ascii="Arial" w:eastAsia="Arial" w:hAnsi="Arial" w:cs="Arial"/>
        </w:rPr>
        <w:t xml:space="preserve"> </w:t>
      </w:r>
      <w:proofErr w:type="gramStart"/>
      <w:r w:rsidR="06FF631C" w:rsidRPr="21D7E8F9">
        <w:rPr>
          <w:rFonts w:ascii="Arial" w:eastAsia="Arial" w:hAnsi="Arial" w:cs="Arial"/>
        </w:rPr>
        <w:t>in order to</w:t>
      </w:r>
      <w:proofErr w:type="gramEnd"/>
      <w:r w:rsidR="06FF631C" w:rsidRPr="21D7E8F9">
        <w:rPr>
          <w:rFonts w:ascii="Arial" w:eastAsia="Arial" w:hAnsi="Arial" w:cs="Arial"/>
        </w:rPr>
        <w:t xml:space="preserve"> receive credit.  </w:t>
      </w:r>
    </w:p>
    <w:p w14:paraId="018ABA4A" w14:textId="088D606F" w:rsidR="2AF1D6DE" w:rsidRDefault="2AF1D6DE" w:rsidP="21D7E8F9">
      <w:pPr>
        <w:rPr>
          <w:rFonts w:ascii="Arial" w:eastAsia="Arial" w:hAnsi="Arial" w:cs="Arial"/>
        </w:rPr>
      </w:pPr>
      <w:r w:rsidRPr="43341DC9">
        <w:rPr>
          <w:rFonts w:ascii="Arial" w:eastAsia="Arial" w:hAnsi="Arial" w:cs="Arial"/>
        </w:rPr>
        <w:t xml:space="preserve">M4 PCM is Pass/Fail.  A grade of Pass will be awarded </w:t>
      </w:r>
      <w:r w:rsidR="6C8BD88E" w:rsidRPr="43341DC9">
        <w:rPr>
          <w:rFonts w:ascii="Arial" w:eastAsia="Arial" w:hAnsi="Arial" w:cs="Arial"/>
        </w:rPr>
        <w:t>after</w:t>
      </w:r>
      <w:r w:rsidRPr="43341DC9">
        <w:rPr>
          <w:rFonts w:ascii="Arial" w:eastAsia="Arial" w:hAnsi="Arial" w:cs="Arial"/>
        </w:rPr>
        <w:t xml:space="preserve"> successful completion of requirements prior to graduation</w:t>
      </w:r>
      <w:r w:rsidR="311E7056" w:rsidRPr="43341DC9">
        <w:rPr>
          <w:rFonts w:ascii="Arial" w:eastAsia="Arial" w:hAnsi="Arial" w:cs="Arial"/>
        </w:rPr>
        <w:t xml:space="preserve">.  </w:t>
      </w:r>
      <w:r w:rsidR="66877356" w:rsidRPr="43341DC9">
        <w:rPr>
          <w:rFonts w:ascii="Arial" w:eastAsia="Arial" w:hAnsi="Arial" w:cs="Arial"/>
        </w:rPr>
        <w:t xml:space="preserve">For the 2020-2021 academic year, M4s will be expected to complete </w:t>
      </w:r>
      <w:r w:rsidR="66877356" w:rsidRPr="43341DC9">
        <w:rPr>
          <w:rFonts w:ascii="Arial" w:eastAsia="Arial" w:hAnsi="Arial" w:cs="Arial"/>
          <w:u w:val="single"/>
        </w:rPr>
        <w:t>20 hours</w:t>
      </w:r>
      <w:r w:rsidR="66877356" w:rsidRPr="43341DC9">
        <w:rPr>
          <w:rFonts w:ascii="Arial" w:eastAsia="Arial" w:hAnsi="Arial" w:cs="Arial"/>
        </w:rPr>
        <w:t xml:space="preserve"> of teaching to fulfill the requirements of this course</w:t>
      </w:r>
      <w:r w:rsidR="6D5DA4C0" w:rsidRPr="43341DC9">
        <w:rPr>
          <w:rFonts w:ascii="Arial" w:eastAsia="Arial" w:hAnsi="Arial" w:cs="Arial"/>
        </w:rPr>
        <w:t>- 10 hours</w:t>
      </w:r>
      <w:r w:rsidR="48F4F179" w:rsidRPr="43341DC9">
        <w:rPr>
          <w:rFonts w:ascii="Arial" w:eastAsia="Arial" w:hAnsi="Arial" w:cs="Arial"/>
        </w:rPr>
        <w:t xml:space="preserve"> per semester.</w:t>
      </w:r>
    </w:p>
    <w:p w14:paraId="0F11275B" w14:textId="5663B6B7" w:rsidR="27956A8F" w:rsidRDefault="27956A8F" w:rsidP="21D7E8F9">
      <w:pPr>
        <w:rPr>
          <w:rFonts w:ascii="Arial" w:eastAsia="Arial" w:hAnsi="Arial" w:cs="Arial"/>
        </w:rPr>
      </w:pPr>
      <w:r w:rsidRPr="21D7E8F9">
        <w:rPr>
          <w:rFonts w:ascii="Arial" w:eastAsia="Arial" w:hAnsi="Arial" w:cs="Arial"/>
        </w:rPr>
        <w:t>Please make sure all hours/ assignments are completed by 5pm on the last day of the term.  Additionally, all hours need to be completed (at least) one week prior to gra</w:t>
      </w:r>
      <w:r w:rsidR="58D0FE2D" w:rsidRPr="21D7E8F9">
        <w:rPr>
          <w:rFonts w:ascii="Arial" w:eastAsia="Arial" w:hAnsi="Arial" w:cs="Arial"/>
        </w:rPr>
        <w:t xml:space="preserve">duation.  </w:t>
      </w:r>
    </w:p>
    <w:p w14:paraId="45725C58" w14:textId="6C38E162" w:rsidR="7205EDD8" w:rsidRDefault="7205EDD8" w:rsidP="21D7E8F9">
      <w:pPr>
        <w:rPr>
          <w:rFonts w:ascii="Arial" w:eastAsia="Arial" w:hAnsi="Arial" w:cs="Arial"/>
        </w:rPr>
      </w:pPr>
      <w:r w:rsidRPr="43341DC9">
        <w:rPr>
          <w:rFonts w:ascii="Arial" w:eastAsia="Arial" w:hAnsi="Arial" w:cs="Arial"/>
        </w:rPr>
        <w:t xml:space="preserve">Hours will be tracked in Gradebook.  If you notice a discrepancy, please contact the </w:t>
      </w:r>
      <w:r w:rsidR="3B200C9C" w:rsidRPr="43341DC9">
        <w:rPr>
          <w:rFonts w:ascii="Arial" w:eastAsia="Arial" w:hAnsi="Arial" w:cs="Arial"/>
        </w:rPr>
        <w:t>c</w:t>
      </w:r>
      <w:r w:rsidRPr="43341DC9">
        <w:rPr>
          <w:rFonts w:ascii="Arial" w:eastAsia="Arial" w:hAnsi="Arial" w:cs="Arial"/>
        </w:rPr>
        <w:t xml:space="preserve">ourse </w:t>
      </w:r>
      <w:r w:rsidR="6343B434" w:rsidRPr="43341DC9">
        <w:rPr>
          <w:rFonts w:ascii="Arial" w:eastAsia="Arial" w:hAnsi="Arial" w:cs="Arial"/>
        </w:rPr>
        <w:t>c</w:t>
      </w:r>
      <w:r w:rsidRPr="43341DC9">
        <w:rPr>
          <w:rFonts w:ascii="Arial" w:eastAsia="Arial" w:hAnsi="Arial" w:cs="Arial"/>
        </w:rPr>
        <w:t>oordinator</w:t>
      </w:r>
      <w:r w:rsidR="3E11D949" w:rsidRPr="43341DC9">
        <w:rPr>
          <w:rFonts w:ascii="Arial" w:eastAsia="Arial" w:hAnsi="Arial" w:cs="Arial"/>
        </w:rPr>
        <w:t>s</w:t>
      </w:r>
      <w:r w:rsidR="2D0C585C" w:rsidRPr="43341DC9">
        <w:rPr>
          <w:rFonts w:ascii="Arial" w:eastAsia="Arial" w:hAnsi="Arial" w:cs="Arial"/>
        </w:rPr>
        <w:t xml:space="preserve"> to discuss further</w:t>
      </w:r>
      <w:r w:rsidR="1EB4A0D7" w:rsidRPr="43341DC9">
        <w:rPr>
          <w:rFonts w:ascii="Arial" w:eastAsia="Arial" w:hAnsi="Arial" w:cs="Arial"/>
        </w:rPr>
        <w:t xml:space="preserve"> (please allow for a reasonable amount of time for Gradebook to be updated between activities).  </w:t>
      </w:r>
    </w:p>
    <w:p w14:paraId="1BED727F" w14:textId="76165F67" w:rsidR="70BDB741" w:rsidRDefault="70BDB741" w:rsidP="21D7E8F9">
      <w:pPr>
        <w:rPr>
          <w:rFonts w:ascii="Arial" w:eastAsia="Arial" w:hAnsi="Arial" w:cs="Arial"/>
        </w:rPr>
      </w:pPr>
      <w:r w:rsidRPr="21D7E8F9">
        <w:rPr>
          <w:rFonts w:ascii="Arial" w:eastAsia="Arial" w:hAnsi="Arial" w:cs="Arial"/>
        </w:rPr>
        <w:t xml:space="preserve">If you are graduating in December, please alert staff ahead of time to ensure </w:t>
      </w:r>
      <w:r w:rsidR="092ECA85" w:rsidRPr="21D7E8F9">
        <w:rPr>
          <w:rFonts w:ascii="Arial" w:eastAsia="Arial" w:hAnsi="Arial" w:cs="Arial"/>
        </w:rPr>
        <w:t>timely completion of paperwork prior to graduation.</w:t>
      </w:r>
    </w:p>
    <w:p w14:paraId="625F9645" w14:textId="4DE195BC" w:rsidR="21D7E8F9" w:rsidRDefault="21D7E8F9" w:rsidP="21D7E8F9">
      <w:pPr>
        <w:rPr>
          <w:rFonts w:ascii="Arial" w:eastAsia="Arial" w:hAnsi="Arial" w:cs="Arial"/>
        </w:rPr>
      </w:pPr>
    </w:p>
    <w:p w14:paraId="29B5C00A" w14:textId="728EC168" w:rsidR="57327FE3" w:rsidRDefault="57327FE3" w:rsidP="21D7E8F9">
      <w:pPr>
        <w:rPr>
          <w:rFonts w:ascii="Arial" w:eastAsia="Arial" w:hAnsi="Arial" w:cs="Arial"/>
          <w:b/>
          <w:bCs/>
          <w:color w:val="4472C4" w:themeColor="accent1"/>
        </w:rPr>
      </w:pPr>
      <w:r w:rsidRPr="21D7E8F9">
        <w:rPr>
          <w:rFonts w:ascii="Arial" w:eastAsia="Arial" w:hAnsi="Arial" w:cs="Arial"/>
          <w:b/>
          <w:bCs/>
          <w:color w:val="4472C4" w:themeColor="accent1"/>
        </w:rPr>
        <w:t>Expectations</w:t>
      </w:r>
    </w:p>
    <w:p w14:paraId="409ED8D2" w14:textId="4DA50B44" w:rsidR="57327FE3" w:rsidRDefault="57327FE3" w:rsidP="21D7E8F9">
      <w:pPr>
        <w:rPr>
          <w:rFonts w:ascii="Arial" w:eastAsia="Arial" w:hAnsi="Arial" w:cs="Arial"/>
        </w:rPr>
      </w:pPr>
      <w:r w:rsidRPr="43341DC9">
        <w:rPr>
          <w:rFonts w:ascii="Arial" w:eastAsia="Arial" w:hAnsi="Arial" w:cs="Arial"/>
        </w:rPr>
        <w:t xml:space="preserve">You will be interacting directly with and teaching M1 and M2 students.  </w:t>
      </w:r>
      <w:r w:rsidR="69FCFEB5" w:rsidRPr="43341DC9">
        <w:rPr>
          <w:rFonts w:ascii="Arial" w:eastAsia="Arial" w:hAnsi="Arial" w:cs="Arial"/>
        </w:rPr>
        <w:t>The</w:t>
      </w:r>
      <w:r w:rsidR="389B428B" w:rsidRPr="43341DC9">
        <w:rPr>
          <w:rFonts w:ascii="Arial" w:eastAsia="Arial" w:hAnsi="Arial" w:cs="Arial"/>
        </w:rPr>
        <w:t>se</w:t>
      </w:r>
      <w:r w:rsidR="69FCFEB5" w:rsidRPr="43341DC9">
        <w:rPr>
          <w:rFonts w:ascii="Arial" w:eastAsia="Arial" w:hAnsi="Arial" w:cs="Arial"/>
        </w:rPr>
        <w:t xml:space="preserve"> </w:t>
      </w:r>
      <w:proofErr w:type="spellStart"/>
      <w:r w:rsidR="69FCFEB5" w:rsidRPr="43341DC9">
        <w:rPr>
          <w:rFonts w:ascii="Arial" w:eastAsia="Arial" w:hAnsi="Arial" w:cs="Arial"/>
        </w:rPr>
        <w:t>precl</w:t>
      </w:r>
      <w:r w:rsidR="399123FC" w:rsidRPr="43341DC9">
        <w:rPr>
          <w:rFonts w:ascii="Arial" w:eastAsia="Arial" w:hAnsi="Arial" w:cs="Arial"/>
        </w:rPr>
        <w:t>erkship</w:t>
      </w:r>
      <w:proofErr w:type="spellEnd"/>
      <w:r w:rsidR="69FCFEB5" w:rsidRPr="43341DC9">
        <w:rPr>
          <w:rFonts w:ascii="Arial" w:eastAsia="Arial" w:hAnsi="Arial" w:cs="Arial"/>
        </w:rPr>
        <w:t xml:space="preserve"> students look up to you for guidance and leadership.  </w:t>
      </w:r>
      <w:r w:rsidRPr="43341DC9">
        <w:rPr>
          <w:rFonts w:ascii="Arial" w:eastAsia="Arial" w:hAnsi="Arial" w:cs="Arial"/>
        </w:rPr>
        <w:t>As such,</w:t>
      </w:r>
      <w:r w:rsidR="2B053159" w:rsidRPr="43341DC9">
        <w:rPr>
          <w:rFonts w:ascii="Arial" w:eastAsia="Arial" w:hAnsi="Arial" w:cs="Arial"/>
        </w:rPr>
        <w:t xml:space="preserve"> please </w:t>
      </w:r>
      <w:r w:rsidR="41934950" w:rsidRPr="43341DC9">
        <w:rPr>
          <w:rFonts w:ascii="Arial" w:eastAsia="Arial" w:hAnsi="Arial" w:cs="Arial"/>
        </w:rPr>
        <w:t>consider the following:</w:t>
      </w:r>
    </w:p>
    <w:p w14:paraId="4A388904" w14:textId="1310B524" w:rsidR="2B053159" w:rsidRDefault="2B053159" w:rsidP="43341DC9">
      <w:pPr>
        <w:pStyle w:val="ListParagraph"/>
        <w:numPr>
          <w:ilvl w:val="0"/>
          <w:numId w:val="1"/>
        </w:numPr>
        <w:rPr>
          <w:rFonts w:ascii="Arial" w:eastAsia="Arial" w:hAnsi="Arial" w:cs="Arial"/>
        </w:rPr>
      </w:pPr>
      <w:r w:rsidRPr="43341DC9">
        <w:rPr>
          <w:rFonts w:ascii="Arial" w:eastAsia="Arial" w:hAnsi="Arial" w:cs="Arial"/>
        </w:rPr>
        <w:t>A</w:t>
      </w:r>
      <w:r w:rsidR="11DDE781" w:rsidRPr="43341DC9">
        <w:rPr>
          <w:rFonts w:ascii="Arial" w:eastAsia="Arial" w:hAnsi="Arial" w:cs="Arial"/>
        </w:rPr>
        <w:t>ppropriate attire</w:t>
      </w:r>
      <w:r w:rsidR="5495AC49" w:rsidRPr="43341DC9">
        <w:rPr>
          <w:rFonts w:ascii="Arial" w:eastAsia="Arial" w:hAnsi="Arial" w:cs="Arial"/>
        </w:rPr>
        <w:t xml:space="preserve"> should be worn for all activities</w:t>
      </w:r>
      <w:r w:rsidRPr="43341DC9">
        <w:rPr>
          <w:rFonts w:ascii="Arial" w:eastAsia="Arial" w:hAnsi="Arial" w:cs="Arial"/>
        </w:rPr>
        <w:t xml:space="preserve"> </w:t>
      </w:r>
      <w:r w:rsidR="73232888" w:rsidRPr="43341DC9">
        <w:rPr>
          <w:rFonts w:ascii="Arial" w:eastAsia="Arial" w:hAnsi="Arial" w:cs="Arial"/>
        </w:rPr>
        <w:t>(</w:t>
      </w:r>
      <w:r w:rsidRPr="43341DC9">
        <w:rPr>
          <w:rFonts w:ascii="Arial" w:eastAsia="Arial" w:hAnsi="Arial" w:cs="Arial"/>
        </w:rPr>
        <w:t xml:space="preserve">should be </w:t>
      </w:r>
      <w:proofErr w:type="gramStart"/>
      <w:r w:rsidRPr="43341DC9">
        <w:rPr>
          <w:rFonts w:ascii="Arial" w:eastAsia="Arial" w:hAnsi="Arial" w:cs="Arial"/>
        </w:rPr>
        <w:t>similar to</w:t>
      </w:r>
      <w:proofErr w:type="gramEnd"/>
      <w:r w:rsidRPr="43341DC9">
        <w:rPr>
          <w:rFonts w:ascii="Arial" w:eastAsia="Arial" w:hAnsi="Arial" w:cs="Arial"/>
        </w:rPr>
        <w:t xml:space="preserve"> what you wear during clinical rotations; no scrubs pleas</w:t>
      </w:r>
      <w:r w:rsidR="15172F46" w:rsidRPr="43341DC9">
        <w:rPr>
          <w:rFonts w:ascii="Arial" w:eastAsia="Arial" w:hAnsi="Arial" w:cs="Arial"/>
        </w:rPr>
        <w:t>e)</w:t>
      </w:r>
      <w:r w:rsidR="39E95C60" w:rsidRPr="43341DC9">
        <w:rPr>
          <w:rFonts w:ascii="Arial" w:eastAsia="Arial" w:hAnsi="Arial" w:cs="Arial"/>
        </w:rPr>
        <w:t xml:space="preserve">. </w:t>
      </w:r>
      <w:r w:rsidR="5CCA6F40" w:rsidRPr="43341DC9">
        <w:rPr>
          <w:rFonts w:ascii="Arial" w:eastAsia="Arial" w:hAnsi="Arial" w:cs="Arial"/>
        </w:rPr>
        <w:t xml:space="preserve"> </w:t>
      </w:r>
      <w:r w:rsidR="542BB87F" w:rsidRPr="43341DC9">
        <w:rPr>
          <w:rFonts w:ascii="Arial" w:eastAsia="Arial" w:hAnsi="Arial" w:cs="Arial"/>
        </w:rPr>
        <w:t>White coat</w:t>
      </w:r>
      <w:r w:rsidR="7EC4B98B" w:rsidRPr="43341DC9">
        <w:rPr>
          <w:rFonts w:ascii="Arial" w:eastAsia="Arial" w:hAnsi="Arial" w:cs="Arial"/>
        </w:rPr>
        <w:t>s</w:t>
      </w:r>
      <w:r w:rsidR="542BB87F" w:rsidRPr="43341DC9">
        <w:rPr>
          <w:rFonts w:ascii="Arial" w:eastAsia="Arial" w:hAnsi="Arial" w:cs="Arial"/>
        </w:rPr>
        <w:t xml:space="preserve"> </w:t>
      </w:r>
      <w:proofErr w:type="gramStart"/>
      <w:r w:rsidR="542BB87F" w:rsidRPr="43341DC9">
        <w:rPr>
          <w:rFonts w:ascii="Arial" w:eastAsia="Arial" w:hAnsi="Arial" w:cs="Arial"/>
        </w:rPr>
        <w:t>preferred</w:t>
      </w:r>
      <w:proofErr w:type="gramEnd"/>
    </w:p>
    <w:p w14:paraId="502AB348" w14:textId="2B3450B9" w:rsidR="21D7E8F9" w:rsidRDefault="21D7E8F9" w:rsidP="21D7E8F9">
      <w:pPr>
        <w:rPr>
          <w:rFonts w:ascii="Arial" w:eastAsia="Arial" w:hAnsi="Arial" w:cs="Arial"/>
          <w:color w:val="FF0000"/>
        </w:rPr>
      </w:pPr>
    </w:p>
    <w:p w14:paraId="0F91E61E" w14:textId="2D5321D9" w:rsidR="2B053159" w:rsidRDefault="2B053159" w:rsidP="21D7E8F9">
      <w:pPr>
        <w:pStyle w:val="ListParagraph"/>
        <w:numPr>
          <w:ilvl w:val="0"/>
          <w:numId w:val="1"/>
        </w:numPr>
        <w:rPr>
          <w:rFonts w:ascii="Arial" w:eastAsia="Arial" w:hAnsi="Arial" w:cs="Arial"/>
        </w:rPr>
      </w:pPr>
      <w:r w:rsidRPr="21D7E8F9">
        <w:rPr>
          <w:rFonts w:ascii="Arial" w:eastAsia="Arial" w:hAnsi="Arial" w:cs="Arial"/>
        </w:rPr>
        <w:lastRenderedPageBreak/>
        <w:t>Professional interactions</w:t>
      </w:r>
      <w:r w:rsidR="1CEA7384" w:rsidRPr="21D7E8F9">
        <w:rPr>
          <w:rFonts w:ascii="Arial" w:eastAsia="Arial" w:hAnsi="Arial" w:cs="Arial"/>
        </w:rPr>
        <w:t xml:space="preserve">.  The preclinical students are looking to you for leadership.  As </w:t>
      </w:r>
      <w:r w:rsidR="0BDD7CDA" w:rsidRPr="21D7E8F9">
        <w:rPr>
          <w:rFonts w:ascii="Arial" w:eastAsia="Arial" w:hAnsi="Arial" w:cs="Arial"/>
        </w:rPr>
        <w:t>such</w:t>
      </w:r>
      <w:r w:rsidR="1CEA7384" w:rsidRPr="21D7E8F9">
        <w:rPr>
          <w:rFonts w:ascii="Arial" w:eastAsia="Arial" w:hAnsi="Arial" w:cs="Arial"/>
        </w:rPr>
        <w:t xml:space="preserve">, please make sure </w:t>
      </w:r>
      <w:r w:rsidR="27C62C46" w:rsidRPr="21D7E8F9">
        <w:rPr>
          <w:rFonts w:ascii="Arial" w:eastAsia="Arial" w:hAnsi="Arial" w:cs="Arial"/>
        </w:rPr>
        <w:t>any guidance or</w:t>
      </w:r>
      <w:r w:rsidR="789C8421" w:rsidRPr="21D7E8F9">
        <w:rPr>
          <w:rFonts w:ascii="Arial" w:eastAsia="Arial" w:hAnsi="Arial" w:cs="Arial"/>
        </w:rPr>
        <w:t xml:space="preserve"> feedback</w:t>
      </w:r>
      <w:r w:rsidR="4A3C80D4" w:rsidRPr="21D7E8F9">
        <w:rPr>
          <w:rFonts w:ascii="Arial" w:eastAsia="Arial" w:hAnsi="Arial" w:cs="Arial"/>
        </w:rPr>
        <w:t xml:space="preserve"> given</w:t>
      </w:r>
      <w:r w:rsidR="789C8421" w:rsidRPr="21D7E8F9">
        <w:rPr>
          <w:rFonts w:ascii="Arial" w:eastAsia="Arial" w:hAnsi="Arial" w:cs="Arial"/>
        </w:rPr>
        <w:t xml:space="preserve"> to students is in line with faculty expectations (if any questions about expectations, please direct to the faculty overseeing the event).  </w:t>
      </w:r>
    </w:p>
    <w:p w14:paraId="3E5ACFDF" w14:textId="4F055784" w:rsidR="139A22E0" w:rsidRDefault="139A22E0" w:rsidP="21D7E8F9">
      <w:pPr>
        <w:rPr>
          <w:rFonts w:ascii="Arial" w:eastAsia="Arial" w:hAnsi="Arial" w:cs="Arial"/>
        </w:rPr>
      </w:pPr>
      <w:r w:rsidRPr="43341DC9">
        <w:rPr>
          <w:rFonts w:ascii="Arial" w:eastAsia="Arial" w:hAnsi="Arial" w:cs="Arial"/>
        </w:rPr>
        <w:t xml:space="preserve">Please keep in mind if you sign up for an event, we are counting on your commitment.  If for any reason you need to miss the event you signed up for, you will be responsible for securing a replacement.  </w:t>
      </w:r>
      <w:r w:rsidR="2E860A8E" w:rsidRPr="43341DC9">
        <w:rPr>
          <w:rFonts w:ascii="Arial" w:eastAsia="Arial" w:hAnsi="Arial" w:cs="Arial"/>
        </w:rPr>
        <w:t xml:space="preserve">Please make sure you contact </w:t>
      </w:r>
      <w:r w:rsidR="1497FDC1" w:rsidRPr="43341DC9">
        <w:rPr>
          <w:rFonts w:ascii="Arial" w:eastAsia="Arial" w:hAnsi="Arial" w:cs="Arial"/>
        </w:rPr>
        <w:t xml:space="preserve">the </w:t>
      </w:r>
      <w:r w:rsidR="2E860A8E" w:rsidRPr="43341DC9">
        <w:rPr>
          <w:rFonts w:ascii="Arial" w:eastAsia="Arial" w:hAnsi="Arial" w:cs="Arial"/>
        </w:rPr>
        <w:t>coordinator</w:t>
      </w:r>
      <w:r w:rsidR="50C3B17F" w:rsidRPr="43341DC9">
        <w:rPr>
          <w:rFonts w:ascii="Arial" w:eastAsia="Arial" w:hAnsi="Arial" w:cs="Arial"/>
        </w:rPr>
        <w:t>s</w:t>
      </w:r>
      <w:r w:rsidR="2E860A8E" w:rsidRPr="43341DC9">
        <w:rPr>
          <w:rFonts w:ascii="Arial" w:eastAsia="Arial" w:hAnsi="Arial" w:cs="Arial"/>
        </w:rPr>
        <w:t xml:space="preserve"> with the name of your replacement. </w:t>
      </w:r>
      <w:r w:rsidRPr="43341DC9">
        <w:rPr>
          <w:rFonts w:ascii="Arial" w:eastAsia="Arial" w:hAnsi="Arial" w:cs="Arial"/>
        </w:rPr>
        <w:t>In case of an emergency, please contact the course coordinator</w:t>
      </w:r>
      <w:r w:rsidR="29753FDE" w:rsidRPr="43341DC9">
        <w:rPr>
          <w:rFonts w:ascii="Arial" w:eastAsia="Arial" w:hAnsi="Arial" w:cs="Arial"/>
        </w:rPr>
        <w:t>s</w:t>
      </w:r>
      <w:r w:rsidRPr="43341DC9">
        <w:rPr>
          <w:rFonts w:ascii="Arial" w:eastAsia="Arial" w:hAnsi="Arial" w:cs="Arial"/>
        </w:rPr>
        <w:t xml:space="preserve"> ASAP for assistance with securing a replacement.</w:t>
      </w:r>
      <w:r w:rsidR="07532480" w:rsidRPr="43341DC9">
        <w:rPr>
          <w:rFonts w:ascii="Arial" w:eastAsia="Arial" w:hAnsi="Arial" w:cs="Arial"/>
        </w:rPr>
        <w:t xml:space="preserve">  Problems with repetitive cancelling (and not securing a replacement) will be addressed on an individual basis with faculty.</w:t>
      </w:r>
      <w:r w:rsidR="223609FA" w:rsidRPr="43341DC9">
        <w:rPr>
          <w:rFonts w:ascii="Arial" w:eastAsia="Arial" w:hAnsi="Arial" w:cs="Arial"/>
        </w:rPr>
        <w:t xml:space="preserve">  </w:t>
      </w:r>
    </w:p>
    <w:p w14:paraId="21762FF0" w14:textId="568E51E9" w:rsidR="396E0EA3" w:rsidRDefault="396E0EA3" w:rsidP="21D7E8F9">
      <w:pPr>
        <w:rPr>
          <w:rFonts w:ascii="Arial" w:eastAsia="Arial" w:hAnsi="Arial" w:cs="Arial"/>
        </w:rPr>
      </w:pPr>
      <w:r w:rsidRPr="43341DC9">
        <w:rPr>
          <w:rFonts w:ascii="Arial" w:eastAsia="Arial" w:hAnsi="Arial" w:cs="Arial"/>
        </w:rPr>
        <w:t>Lastly, if your contribution is considered insufficient (not contributing to debriefs,</w:t>
      </w:r>
      <w:r w:rsidR="68350125" w:rsidRPr="43341DC9">
        <w:rPr>
          <w:rFonts w:ascii="Arial" w:eastAsia="Arial" w:hAnsi="Arial" w:cs="Arial"/>
        </w:rPr>
        <w:t xml:space="preserve"> superficial write-ups or grading of reflections)</w:t>
      </w:r>
      <w:r w:rsidR="1CC43AD2" w:rsidRPr="43341DC9">
        <w:rPr>
          <w:rFonts w:ascii="Arial" w:eastAsia="Arial" w:hAnsi="Arial" w:cs="Arial"/>
        </w:rPr>
        <w:t xml:space="preserve"> or unprofessional, you will not receive credit for the activity.</w:t>
      </w:r>
    </w:p>
    <w:p w14:paraId="42DCCD7D" w14:textId="69669716" w:rsidR="21D7E8F9" w:rsidRDefault="21D7E8F9" w:rsidP="21D7E8F9">
      <w:pPr>
        <w:rPr>
          <w:rFonts w:ascii="Arial" w:eastAsia="Arial" w:hAnsi="Arial" w:cs="Arial"/>
        </w:rPr>
      </w:pPr>
    </w:p>
    <w:p w14:paraId="1EB129ED" w14:textId="7B888EC6" w:rsidR="4ED4464F" w:rsidRDefault="4ED4464F" w:rsidP="21D7E8F9">
      <w:pPr>
        <w:rPr>
          <w:rFonts w:ascii="Arial" w:eastAsia="Arial" w:hAnsi="Arial" w:cs="Arial"/>
          <w:b/>
          <w:bCs/>
          <w:color w:val="4472C4" w:themeColor="accent1"/>
        </w:rPr>
      </w:pPr>
      <w:r w:rsidRPr="21D7E8F9">
        <w:rPr>
          <w:rFonts w:ascii="Arial" w:eastAsia="Arial" w:hAnsi="Arial" w:cs="Arial"/>
          <w:b/>
          <w:bCs/>
          <w:color w:val="4472C4" w:themeColor="accent1"/>
        </w:rPr>
        <w:t>Off-Site Opportunities</w:t>
      </w:r>
    </w:p>
    <w:p w14:paraId="79066E5F" w14:textId="2864FAAC" w:rsidR="4ED4464F" w:rsidRDefault="4ED4464F" w:rsidP="21D7E8F9">
      <w:pPr>
        <w:rPr>
          <w:rFonts w:ascii="Arial" w:eastAsia="Arial" w:hAnsi="Arial" w:cs="Arial"/>
        </w:rPr>
      </w:pPr>
      <w:r w:rsidRPr="43341DC9">
        <w:rPr>
          <w:rFonts w:ascii="Arial" w:eastAsia="Arial" w:hAnsi="Arial" w:cs="Arial"/>
        </w:rPr>
        <w:t xml:space="preserve">Unlike previous years, students at other campuses (Chattanooga, </w:t>
      </w:r>
      <w:proofErr w:type="gramStart"/>
      <w:r w:rsidRPr="43341DC9">
        <w:rPr>
          <w:rFonts w:ascii="Arial" w:eastAsia="Arial" w:hAnsi="Arial" w:cs="Arial"/>
        </w:rPr>
        <w:t>Knoxville</w:t>
      </w:r>
      <w:proofErr w:type="gramEnd"/>
      <w:r w:rsidRPr="43341DC9">
        <w:rPr>
          <w:rFonts w:ascii="Arial" w:eastAsia="Arial" w:hAnsi="Arial" w:cs="Arial"/>
        </w:rPr>
        <w:t xml:space="preserve"> or Nashville) will also be able to participate in most if not all activities being held at the Memphis campus as most teaching opportunities will</w:t>
      </w:r>
      <w:r w:rsidR="2BAA3C02" w:rsidRPr="43341DC9">
        <w:rPr>
          <w:rFonts w:ascii="Arial" w:eastAsia="Arial" w:hAnsi="Arial" w:cs="Arial"/>
        </w:rPr>
        <w:t xml:space="preserve"> be held virtually.  </w:t>
      </w:r>
    </w:p>
    <w:p w14:paraId="06DA20DB" w14:textId="34027283" w:rsidR="21D7E8F9" w:rsidRDefault="21D7E8F9" w:rsidP="21D7E8F9">
      <w:pPr>
        <w:rPr>
          <w:rFonts w:ascii="Arial" w:eastAsia="Arial" w:hAnsi="Arial" w:cs="Arial"/>
        </w:rPr>
      </w:pPr>
    </w:p>
    <w:p w14:paraId="335C03CC" w14:textId="5C945E80" w:rsidR="482CFF4F" w:rsidRDefault="482CFF4F" w:rsidP="21D7E8F9">
      <w:pPr>
        <w:rPr>
          <w:rFonts w:ascii="Arial" w:eastAsia="Arial" w:hAnsi="Arial" w:cs="Arial"/>
          <w:b/>
          <w:bCs/>
          <w:color w:val="4472C4" w:themeColor="accent1"/>
        </w:rPr>
      </w:pPr>
      <w:r w:rsidRPr="21D7E8F9">
        <w:rPr>
          <w:rFonts w:ascii="Arial" w:eastAsia="Arial" w:hAnsi="Arial" w:cs="Arial"/>
          <w:b/>
          <w:bCs/>
          <w:color w:val="4472C4" w:themeColor="accent1"/>
        </w:rPr>
        <w:t>Course Input</w:t>
      </w:r>
    </w:p>
    <w:p w14:paraId="44600D61" w14:textId="3DC1CA8D" w:rsidR="482CFF4F" w:rsidRDefault="482CFF4F" w:rsidP="21D7E8F9">
      <w:pPr>
        <w:rPr>
          <w:rFonts w:ascii="Arial" w:eastAsia="Arial" w:hAnsi="Arial" w:cs="Arial"/>
        </w:rPr>
      </w:pPr>
      <w:r w:rsidRPr="43341DC9">
        <w:rPr>
          <w:rFonts w:ascii="Arial" w:eastAsia="Arial" w:hAnsi="Arial" w:cs="Arial"/>
        </w:rPr>
        <w:t>The structure</w:t>
      </w:r>
      <w:r w:rsidR="15B8C83B" w:rsidRPr="43341DC9">
        <w:rPr>
          <w:rFonts w:ascii="Arial" w:eastAsia="Arial" w:hAnsi="Arial" w:cs="Arial"/>
        </w:rPr>
        <w:t xml:space="preserve"> and content</w:t>
      </w:r>
      <w:r w:rsidRPr="43341DC9">
        <w:rPr>
          <w:rFonts w:ascii="Arial" w:eastAsia="Arial" w:hAnsi="Arial" w:cs="Arial"/>
        </w:rPr>
        <w:t xml:space="preserve"> of M4 PCM </w:t>
      </w:r>
      <w:r w:rsidR="71263252" w:rsidRPr="43341DC9">
        <w:rPr>
          <w:rFonts w:ascii="Arial" w:eastAsia="Arial" w:hAnsi="Arial" w:cs="Arial"/>
        </w:rPr>
        <w:t>is</w:t>
      </w:r>
      <w:r w:rsidRPr="43341DC9">
        <w:rPr>
          <w:rFonts w:ascii="Arial" w:eastAsia="Arial" w:hAnsi="Arial" w:cs="Arial"/>
        </w:rPr>
        <w:t xml:space="preserve"> constantly evolving, based on your input as well as</w:t>
      </w:r>
      <w:r w:rsidR="67745CD9" w:rsidRPr="43341DC9">
        <w:rPr>
          <w:rFonts w:ascii="Arial" w:eastAsia="Arial" w:hAnsi="Arial" w:cs="Arial"/>
        </w:rPr>
        <w:t xml:space="preserve"> changes in the </w:t>
      </w:r>
      <w:proofErr w:type="spellStart"/>
      <w:r w:rsidR="67745CD9" w:rsidRPr="43341DC9">
        <w:rPr>
          <w:rFonts w:ascii="Arial" w:eastAsia="Arial" w:hAnsi="Arial" w:cs="Arial"/>
        </w:rPr>
        <w:t>precl</w:t>
      </w:r>
      <w:r w:rsidR="78809B4E" w:rsidRPr="43341DC9">
        <w:rPr>
          <w:rFonts w:ascii="Arial" w:eastAsia="Arial" w:hAnsi="Arial" w:cs="Arial"/>
        </w:rPr>
        <w:t>erkship</w:t>
      </w:r>
      <w:proofErr w:type="spellEnd"/>
      <w:r w:rsidR="67745CD9" w:rsidRPr="43341DC9">
        <w:rPr>
          <w:rFonts w:ascii="Arial" w:eastAsia="Arial" w:hAnsi="Arial" w:cs="Arial"/>
        </w:rPr>
        <w:t xml:space="preserve"> curriculum.  </w:t>
      </w:r>
      <w:r w:rsidR="567FB1B2" w:rsidRPr="43341DC9">
        <w:rPr>
          <w:rFonts w:ascii="Arial" w:eastAsia="Arial" w:hAnsi="Arial" w:cs="Arial"/>
        </w:rPr>
        <w:t xml:space="preserve">For general concerns, please reach out to your </w:t>
      </w:r>
      <w:r w:rsidR="00B97A90">
        <w:rPr>
          <w:rFonts w:ascii="Arial" w:eastAsia="Arial" w:hAnsi="Arial" w:cs="Arial"/>
        </w:rPr>
        <w:t xml:space="preserve">class </w:t>
      </w:r>
      <w:r w:rsidR="567FB1B2" w:rsidRPr="43341DC9">
        <w:rPr>
          <w:rFonts w:ascii="Arial" w:eastAsia="Arial" w:hAnsi="Arial" w:cs="Arial"/>
        </w:rPr>
        <w:t>PCM representativ</w:t>
      </w:r>
      <w:r w:rsidR="00B97A90">
        <w:rPr>
          <w:rFonts w:ascii="Arial" w:eastAsia="Arial" w:hAnsi="Arial" w:cs="Arial"/>
        </w:rPr>
        <w:t>e</w:t>
      </w:r>
      <w:r w:rsidR="567FB1B2" w:rsidRPr="43341DC9">
        <w:rPr>
          <w:rFonts w:ascii="Arial" w:eastAsia="Arial" w:hAnsi="Arial" w:cs="Arial"/>
        </w:rPr>
        <w:t>.  For more urgent concerns, please reach out to faculty directly.</w:t>
      </w:r>
    </w:p>
    <w:p w14:paraId="4E8465C1" w14:textId="77777777" w:rsidR="00CA59E1" w:rsidRDefault="00CA59E1" w:rsidP="21D7E8F9">
      <w:pPr>
        <w:rPr>
          <w:rFonts w:ascii="Arial" w:eastAsia="Arial" w:hAnsi="Arial" w:cs="Arial"/>
        </w:rPr>
      </w:pPr>
    </w:p>
    <w:p w14:paraId="3A87A5F8" w14:textId="27FC9117" w:rsidR="63110FC7" w:rsidRDefault="00CA59E1" w:rsidP="21D7E8F9">
      <w:pPr>
        <w:rPr>
          <w:rFonts w:ascii="Arial" w:eastAsia="Arial" w:hAnsi="Arial" w:cs="Arial"/>
          <w:b/>
          <w:bCs/>
          <w:color w:val="4472C4" w:themeColor="accent1"/>
        </w:rPr>
      </w:pPr>
      <w:r>
        <w:rPr>
          <w:rFonts w:ascii="Arial" w:eastAsia="Arial" w:hAnsi="Arial" w:cs="Arial"/>
          <w:b/>
          <w:bCs/>
          <w:color w:val="4472C4" w:themeColor="accent1"/>
        </w:rPr>
        <w:t>Step 2 CS Preparation</w:t>
      </w:r>
    </w:p>
    <w:p w14:paraId="1F56EB69" w14:textId="1979674D" w:rsidR="00CA59E1" w:rsidRDefault="00D96AB3" w:rsidP="21D7E8F9">
      <w:pPr>
        <w:rPr>
          <w:rFonts w:ascii="Arial" w:eastAsia="Arial" w:hAnsi="Arial" w:cs="Arial"/>
          <w:color w:val="FF0000"/>
        </w:rPr>
      </w:pPr>
      <w:r>
        <w:rPr>
          <w:rFonts w:ascii="Arial" w:eastAsia="Arial" w:hAnsi="Arial" w:cs="Arial"/>
        </w:rPr>
        <w:t xml:space="preserve">As you know COVID has limited our access to the CHIPS center. As of now, we will not be able to schedule in person </w:t>
      </w:r>
      <w:r w:rsidR="00A115A6">
        <w:rPr>
          <w:rFonts w:ascii="Arial" w:eastAsia="Arial" w:hAnsi="Arial" w:cs="Arial"/>
        </w:rPr>
        <w:t xml:space="preserve">mock CS experiences. However, we will plan to prepare a virtual review to help you identify areas that you need to focus on </w:t>
      </w:r>
      <w:proofErr w:type="gramStart"/>
      <w:r w:rsidR="00A115A6">
        <w:rPr>
          <w:rFonts w:ascii="Arial" w:eastAsia="Arial" w:hAnsi="Arial" w:cs="Arial"/>
        </w:rPr>
        <w:t>in order to</w:t>
      </w:r>
      <w:proofErr w:type="gramEnd"/>
      <w:r w:rsidR="00A115A6">
        <w:rPr>
          <w:rFonts w:ascii="Arial" w:eastAsia="Arial" w:hAnsi="Arial" w:cs="Arial"/>
        </w:rPr>
        <w:t xml:space="preserve"> be successful.</w:t>
      </w:r>
    </w:p>
    <w:sectPr w:rsidR="00CA5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44FF3"/>
    <w:multiLevelType w:val="hybridMultilevel"/>
    <w:tmpl w:val="E2BABAA0"/>
    <w:lvl w:ilvl="0" w:tplc="2A208E62">
      <w:start w:val="1"/>
      <w:numFmt w:val="bullet"/>
      <w:lvlText w:val=""/>
      <w:lvlJc w:val="left"/>
      <w:pPr>
        <w:ind w:left="720" w:hanging="360"/>
      </w:pPr>
      <w:rPr>
        <w:rFonts w:ascii="Symbol" w:hAnsi="Symbol" w:hint="default"/>
      </w:rPr>
    </w:lvl>
    <w:lvl w:ilvl="1" w:tplc="AF3AD792">
      <w:start w:val="1"/>
      <w:numFmt w:val="bullet"/>
      <w:lvlText w:val="o"/>
      <w:lvlJc w:val="left"/>
      <w:pPr>
        <w:ind w:left="1440" w:hanging="360"/>
      </w:pPr>
      <w:rPr>
        <w:rFonts w:ascii="Courier New" w:hAnsi="Courier New" w:hint="default"/>
      </w:rPr>
    </w:lvl>
    <w:lvl w:ilvl="2" w:tplc="846ED510">
      <w:start w:val="1"/>
      <w:numFmt w:val="bullet"/>
      <w:lvlText w:val=""/>
      <w:lvlJc w:val="left"/>
      <w:pPr>
        <w:ind w:left="2160" w:hanging="360"/>
      </w:pPr>
      <w:rPr>
        <w:rFonts w:ascii="Wingdings" w:hAnsi="Wingdings" w:hint="default"/>
      </w:rPr>
    </w:lvl>
    <w:lvl w:ilvl="3" w:tplc="41BC5D84">
      <w:start w:val="1"/>
      <w:numFmt w:val="bullet"/>
      <w:lvlText w:val=""/>
      <w:lvlJc w:val="left"/>
      <w:pPr>
        <w:ind w:left="2880" w:hanging="360"/>
      </w:pPr>
      <w:rPr>
        <w:rFonts w:ascii="Symbol" w:hAnsi="Symbol" w:hint="default"/>
      </w:rPr>
    </w:lvl>
    <w:lvl w:ilvl="4" w:tplc="F3627D42">
      <w:start w:val="1"/>
      <w:numFmt w:val="bullet"/>
      <w:lvlText w:val="o"/>
      <w:lvlJc w:val="left"/>
      <w:pPr>
        <w:ind w:left="3600" w:hanging="360"/>
      </w:pPr>
      <w:rPr>
        <w:rFonts w:ascii="Courier New" w:hAnsi="Courier New" w:hint="default"/>
      </w:rPr>
    </w:lvl>
    <w:lvl w:ilvl="5" w:tplc="B3460A68">
      <w:start w:val="1"/>
      <w:numFmt w:val="bullet"/>
      <w:lvlText w:val=""/>
      <w:lvlJc w:val="left"/>
      <w:pPr>
        <w:ind w:left="4320" w:hanging="360"/>
      </w:pPr>
      <w:rPr>
        <w:rFonts w:ascii="Wingdings" w:hAnsi="Wingdings" w:hint="default"/>
      </w:rPr>
    </w:lvl>
    <w:lvl w:ilvl="6" w:tplc="B2FE3220">
      <w:start w:val="1"/>
      <w:numFmt w:val="bullet"/>
      <w:lvlText w:val=""/>
      <w:lvlJc w:val="left"/>
      <w:pPr>
        <w:ind w:left="5040" w:hanging="360"/>
      </w:pPr>
      <w:rPr>
        <w:rFonts w:ascii="Symbol" w:hAnsi="Symbol" w:hint="default"/>
      </w:rPr>
    </w:lvl>
    <w:lvl w:ilvl="7" w:tplc="507C22D4">
      <w:start w:val="1"/>
      <w:numFmt w:val="bullet"/>
      <w:lvlText w:val="o"/>
      <w:lvlJc w:val="left"/>
      <w:pPr>
        <w:ind w:left="5760" w:hanging="360"/>
      </w:pPr>
      <w:rPr>
        <w:rFonts w:ascii="Courier New" w:hAnsi="Courier New" w:hint="default"/>
      </w:rPr>
    </w:lvl>
    <w:lvl w:ilvl="8" w:tplc="770EC136">
      <w:start w:val="1"/>
      <w:numFmt w:val="bullet"/>
      <w:lvlText w:val=""/>
      <w:lvlJc w:val="left"/>
      <w:pPr>
        <w:ind w:left="6480" w:hanging="360"/>
      </w:pPr>
      <w:rPr>
        <w:rFonts w:ascii="Wingdings" w:hAnsi="Wingdings" w:hint="default"/>
      </w:rPr>
    </w:lvl>
  </w:abstractNum>
  <w:abstractNum w:abstractNumId="1" w15:restartNumberingAfterBreak="0">
    <w:nsid w:val="457256FA"/>
    <w:multiLevelType w:val="hybridMultilevel"/>
    <w:tmpl w:val="03D2DCCE"/>
    <w:lvl w:ilvl="0" w:tplc="8434232C">
      <w:start w:val="1"/>
      <w:numFmt w:val="bullet"/>
      <w:lvlText w:val=""/>
      <w:lvlJc w:val="left"/>
      <w:pPr>
        <w:ind w:left="720" w:hanging="360"/>
      </w:pPr>
      <w:rPr>
        <w:rFonts w:ascii="Symbol" w:hAnsi="Symbol" w:hint="default"/>
      </w:rPr>
    </w:lvl>
    <w:lvl w:ilvl="1" w:tplc="C78036A8">
      <w:start w:val="1"/>
      <w:numFmt w:val="bullet"/>
      <w:lvlText w:val="o"/>
      <w:lvlJc w:val="left"/>
      <w:pPr>
        <w:ind w:left="1440" w:hanging="360"/>
      </w:pPr>
      <w:rPr>
        <w:rFonts w:ascii="Courier New" w:hAnsi="Courier New" w:hint="default"/>
      </w:rPr>
    </w:lvl>
    <w:lvl w:ilvl="2" w:tplc="28882E82">
      <w:start w:val="1"/>
      <w:numFmt w:val="bullet"/>
      <w:lvlText w:val=""/>
      <w:lvlJc w:val="left"/>
      <w:pPr>
        <w:ind w:left="2160" w:hanging="360"/>
      </w:pPr>
      <w:rPr>
        <w:rFonts w:ascii="Wingdings" w:hAnsi="Wingdings" w:hint="default"/>
      </w:rPr>
    </w:lvl>
    <w:lvl w:ilvl="3" w:tplc="8A4E74FC">
      <w:start w:val="1"/>
      <w:numFmt w:val="bullet"/>
      <w:lvlText w:val=""/>
      <w:lvlJc w:val="left"/>
      <w:pPr>
        <w:ind w:left="2880" w:hanging="360"/>
      </w:pPr>
      <w:rPr>
        <w:rFonts w:ascii="Symbol" w:hAnsi="Symbol" w:hint="default"/>
      </w:rPr>
    </w:lvl>
    <w:lvl w:ilvl="4" w:tplc="6B82E732">
      <w:start w:val="1"/>
      <w:numFmt w:val="bullet"/>
      <w:lvlText w:val="o"/>
      <w:lvlJc w:val="left"/>
      <w:pPr>
        <w:ind w:left="3600" w:hanging="360"/>
      </w:pPr>
      <w:rPr>
        <w:rFonts w:ascii="Courier New" w:hAnsi="Courier New" w:hint="default"/>
      </w:rPr>
    </w:lvl>
    <w:lvl w:ilvl="5" w:tplc="00446D9E">
      <w:start w:val="1"/>
      <w:numFmt w:val="bullet"/>
      <w:lvlText w:val=""/>
      <w:lvlJc w:val="left"/>
      <w:pPr>
        <w:ind w:left="4320" w:hanging="360"/>
      </w:pPr>
      <w:rPr>
        <w:rFonts w:ascii="Wingdings" w:hAnsi="Wingdings" w:hint="default"/>
      </w:rPr>
    </w:lvl>
    <w:lvl w:ilvl="6" w:tplc="D2FA4B46">
      <w:start w:val="1"/>
      <w:numFmt w:val="bullet"/>
      <w:lvlText w:val=""/>
      <w:lvlJc w:val="left"/>
      <w:pPr>
        <w:ind w:left="5040" w:hanging="360"/>
      </w:pPr>
      <w:rPr>
        <w:rFonts w:ascii="Symbol" w:hAnsi="Symbol" w:hint="default"/>
      </w:rPr>
    </w:lvl>
    <w:lvl w:ilvl="7" w:tplc="34120B52">
      <w:start w:val="1"/>
      <w:numFmt w:val="bullet"/>
      <w:lvlText w:val="o"/>
      <w:lvlJc w:val="left"/>
      <w:pPr>
        <w:ind w:left="5760" w:hanging="360"/>
      </w:pPr>
      <w:rPr>
        <w:rFonts w:ascii="Courier New" w:hAnsi="Courier New" w:hint="default"/>
      </w:rPr>
    </w:lvl>
    <w:lvl w:ilvl="8" w:tplc="B4D497D0">
      <w:start w:val="1"/>
      <w:numFmt w:val="bullet"/>
      <w:lvlText w:val=""/>
      <w:lvlJc w:val="left"/>
      <w:pPr>
        <w:ind w:left="6480" w:hanging="360"/>
      </w:pPr>
      <w:rPr>
        <w:rFonts w:ascii="Wingdings" w:hAnsi="Wingdings" w:hint="default"/>
      </w:rPr>
    </w:lvl>
  </w:abstractNum>
  <w:abstractNum w:abstractNumId="2" w15:restartNumberingAfterBreak="0">
    <w:nsid w:val="61932014"/>
    <w:multiLevelType w:val="hybridMultilevel"/>
    <w:tmpl w:val="D08C4B54"/>
    <w:lvl w:ilvl="0" w:tplc="2B7A50AC">
      <w:start w:val="1"/>
      <w:numFmt w:val="bullet"/>
      <w:lvlText w:val=""/>
      <w:lvlJc w:val="left"/>
      <w:pPr>
        <w:ind w:left="720" w:hanging="360"/>
      </w:pPr>
      <w:rPr>
        <w:rFonts w:ascii="Symbol" w:hAnsi="Symbol" w:hint="default"/>
      </w:rPr>
    </w:lvl>
    <w:lvl w:ilvl="1" w:tplc="4DDED2DE">
      <w:start w:val="1"/>
      <w:numFmt w:val="bullet"/>
      <w:lvlText w:val="o"/>
      <w:lvlJc w:val="left"/>
      <w:pPr>
        <w:ind w:left="1440" w:hanging="360"/>
      </w:pPr>
      <w:rPr>
        <w:rFonts w:ascii="Courier New" w:hAnsi="Courier New" w:hint="default"/>
      </w:rPr>
    </w:lvl>
    <w:lvl w:ilvl="2" w:tplc="4F502982">
      <w:start w:val="1"/>
      <w:numFmt w:val="bullet"/>
      <w:lvlText w:val=""/>
      <w:lvlJc w:val="left"/>
      <w:pPr>
        <w:ind w:left="2160" w:hanging="360"/>
      </w:pPr>
      <w:rPr>
        <w:rFonts w:ascii="Wingdings" w:hAnsi="Wingdings" w:hint="default"/>
      </w:rPr>
    </w:lvl>
    <w:lvl w:ilvl="3" w:tplc="B0CABD06">
      <w:start w:val="1"/>
      <w:numFmt w:val="bullet"/>
      <w:lvlText w:val=""/>
      <w:lvlJc w:val="left"/>
      <w:pPr>
        <w:ind w:left="2880" w:hanging="360"/>
      </w:pPr>
      <w:rPr>
        <w:rFonts w:ascii="Symbol" w:hAnsi="Symbol" w:hint="default"/>
      </w:rPr>
    </w:lvl>
    <w:lvl w:ilvl="4" w:tplc="18525716">
      <w:start w:val="1"/>
      <w:numFmt w:val="bullet"/>
      <w:lvlText w:val="o"/>
      <w:lvlJc w:val="left"/>
      <w:pPr>
        <w:ind w:left="3600" w:hanging="360"/>
      </w:pPr>
      <w:rPr>
        <w:rFonts w:ascii="Courier New" w:hAnsi="Courier New" w:hint="default"/>
      </w:rPr>
    </w:lvl>
    <w:lvl w:ilvl="5" w:tplc="8158962C">
      <w:start w:val="1"/>
      <w:numFmt w:val="bullet"/>
      <w:lvlText w:val=""/>
      <w:lvlJc w:val="left"/>
      <w:pPr>
        <w:ind w:left="4320" w:hanging="360"/>
      </w:pPr>
      <w:rPr>
        <w:rFonts w:ascii="Wingdings" w:hAnsi="Wingdings" w:hint="default"/>
      </w:rPr>
    </w:lvl>
    <w:lvl w:ilvl="6" w:tplc="C0CE1DD0">
      <w:start w:val="1"/>
      <w:numFmt w:val="bullet"/>
      <w:lvlText w:val=""/>
      <w:lvlJc w:val="left"/>
      <w:pPr>
        <w:ind w:left="5040" w:hanging="360"/>
      </w:pPr>
      <w:rPr>
        <w:rFonts w:ascii="Symbol" w:hAnsi="Symbol" w:hint="default"/>
      </w:rPr>
    </w:lvl>
    <w:lvl w:ilvl="7" w:tplc="3F504FA6">
      <w:start w:val="1"/>
      <w:numFmt w:val="bullet"/>
      <w:lvlText w:val="o"/>
      <w:lvlJc w:val="left"/>
      <w:pPr>
        <w:ind w:left="5760" w:hanging="360"/>
      </w:pPr>
      <w:rPr>
        <w:rFonts w:ascii="Courier New" w:hAnsi="Courier New" w:hint="default"/>
      </w:rPr>
    </w:lvl>
    <w:lvl w:ilvl="8" w:tplc="E8E2EE6E">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CD11FC"/>
    <w:rsid w:val="00514E56"/>
    <w:rsid w:val="005BFA2A"/>
    <w:rsid w:val="00626492"/>
    <w:rsid w:val="00A115A6"/>
    <w:rsid w:val="00AAB82F"/>
    <w:rsid w:val="00B34039"/>
    <w:rsid w:val="00B97A90"/>
    <w:rsid w:val="00BE456F"/>
    <w:rsid w:val="00CA59E1"/>
    <w:rsid w:val="00CFA973"/>
    <w:rsid w:val="00D96AB3"/>
    <w:rsid w:val="00FE64EA"/>
    <w:rsid w:val="01FA4836"/>
    <w:rsid w:val="0271B5FE"/>
    <w:rsid w:val="028BFD7F"/>
    <w:rsid w:val="02998904"/>
    <w:rsid w:val="037A08D1"/>
    <w:rsid w:val="0389E67B"/>
    <w:rsid w:val="03DA14FC"/>
    <w:rsid w:val="0421D1D7"/>
    <w:rsid w:val="0525F14D"/>
    <w:rsid w:val="052D8A5D"/>
    <w:rsid w:val="054C2A2B"/>
    <w:rsid w:val="05564A34"/>
    <w:rsid w:val="05771203"/>
    <w:rsid w:val="05C2CCA4"/>
    <w:rsid w:val="05CFCB95"/>
    <w:rsid w:val="05F165AD"/>
    <w:rsid w:val="06FF631C"/>
    <w:rsid w:val="07532480"/>
    <w:rsid w:val="0838610C"/>
    <w:rsid w:val="092ECA85"/>
    <w:rsid w:val="09DCA783"/>
    <w:rsid w:val="0A3183BE"/>
    <w:rsid w:val="0B695AB9"/>
    <w:rsid w:val="0BDD7CDA"/>
    <w:rsid w:val="0C0E7607"/>
    <w:rsid w:val="0C10B675"/>
    <w:rsid w:val="0C6E5785"/>
    <w:rsid w:val="0C8BDA33"/>
    <w:rsid w:val="0CB0A580"/>
    <w:rsid w:val="0D310332"/>
    <w:rsid w:val="0D5D54A6"/>
    <w:rsid w:val="0D673818"/>
    <w:rsid w:val="0D6FF25E"/>
    <w:rsid w:val="0DF30AD7"/>
    <w:rsid w:val="0DFF9A1D"/>
    <w:rsid w:val="0E026C4F"/>
    <w:rsid w:val="0E71A99F"/>
    <w:rsid w:val="0E849BF7"/>
    <w:rsid w:val="0EC36DF0"/>
    <w:rsid w:val="0EC9FD95"/>
    <w:rsid w:val="0F02FECB"/>
    <w:rsid w:val="0F4F1776"/>
    <w:rsid w:val="0FD7A230"/>
    <w:rsid w:val="101D0722"/>
    <w:rsid w:val="1088ABC3"/>
    <w:rsid w:val="10A975EB"/>
    <w:rsid w:val="118ED360"/>
    <w:rsid w:val="11DDE781"/>
    <w:rsid w:val="11EF4D31"/>
    <w:rsid w:val="120B00D5"/>
    <w:rsid w:val="124931F8"/>
    <w:rsid w:val="134D5F40"/>
    <w:rsid w:val="137231ED"/>
    <w:rsid w:val="139A22E0"/>
    <w:rsid w:val="13AC4FD2"/>
    <w:rsid w:val="13B88FF0"/>
    <w:rsid w:val="1497FDC1"/>
    <w:rsid w:val="14E4B3DB"/>
    <w:rsid w:val="15172F46"/>
    <w:rsid w:val="159CDA0C"/>
    <w:rsid w:val="15B8C83B"/>
    <w:rsid w:val="160468C4"/>
    <w:rsid w:val="1685ED3E"/>
    <w:rsid w:val="169B3784"/>
    <w:rsid w:val="17039D52"/>
    <w:rsid w:val="17D6491F"/>
    <w:rsid w:val="17F7A572"/>
    <w:rsid w:val="18BA5F79"/>
    <w:rsid w:val="197DBCC5"/>
    <w:rsid w:val="19CD33C1"/>
    <w:rsid w:val="1A15B424"/>
    <w:rsid w:val="1ADCD5EF"/>
    <w:rsid w:val="1AF771D0"/>
    <w:rsid w:val="1B99D8BD"/>
    <w:rsid w:val="1C0337FA"/>
    <w:rsid w:val="1C269F47"/>
    <w:rsid w:val="1C8B8B9C"/>
    <w:rsid w:val="1CC43AD2"/>
    <w:rsid w:val="1CEA7384"/>
    <w:rsid w:val="1D380651"/>
    <w:rsid w:val="1E1E4FA9"/>
    <w:rsid w:val="1E591F0B"/>
    <w:rsid w:val="1E681E74"/>
    <w:rsid w:val="1EB4A0D7"/>
    <w:rsid w:val="1F5C5670"/>
    <w:rsid w:val="1F7FF6E6"/>
    <w:rsid w:val="1FA9F281"/>
    <w:rsid w:val="20A19656"/>
    <w:rsid w:val="213709A3"/>
    <w:rsid w:val="2182D365"/>
    <w:rsid w:val="21D7E8F9"/>
    <w:rsid w:val="21EB3D1C"/>
    <w:rsid w:val="22084A78"/>
    <w:rsid w:val="223609FA"/>
    <w:rsid w:val="223ABFCA"/>
    <w:rsid w:val="2304CA45"/>
    <w:rsid w:val="23A943A7"/>
    <w:rsid w:val="2435DBF2"/>
    <w:rsid w:val="243C541E"/>
    <w:rsid w:val="244AFBB5"/>
    <w:rsid w:val="247B613B"/>
    <w:rsid w:val="24D91FAC"/>
    <w:rsid w:val="24E92225"/>
    <w:rsid w:val="25268CB8"/>
    <w:rsid w:val="2533D9B4"/>
    <w:rsid w:val="2540E759"/>
    <w:rsid w:val="2569840F"/>
    <w:rsid w:val="25896DF7"/>
    <w:rsid w:val="2594AB65"/>
    <w:rsid w:val="265155A8"/>
    <w:rsid w:val="267B8DA3"/>
    <w:rsid w:val="2742CE9D"/>
    <w:rsid w:val="2783EE2F"/>
    <w:rsid w:val="27956A8F"/>
    <w:rsid w:val="27C62C46"/>
    <w:rsid w:val="286DC0AD"/>
    <w:rsid w:val="28BC9A79"/>
    <w:rsid w:val="28CA82B6"/>
    <w:rsid w:val="28E5DB5C"/>
    <w:rsid w:val="29753FDE"/>
    <w:rsid w:val="299DFE23"/>
    <w:rsid w:val="2A08B9FE"/>
    <w:rsid w:val="2A206CCD"/>
    <w:rsid w:val="2A7FF0E6"/>
    <w:rsid w:val="2AEDB92E"/>
    <w:rsid w:val="2AF1D6DE"/>
    <w:rsid w:val="2B053159"/>
    <w:rsid w:val="2B07808D"/>
    <w:rsid w:val="2B0DA19D"/>
    <w:rsid w:val="2BAA3C02"/>
    <w:rsid w:val="2C0D8B5F"/>
    <w:rsid w:val="2C4038AB"/>
    <w:rsid w:val="2C78F453"/>
    <w:rsid w:val="2C7E5715"/>
    <w:rsid w:val="2C889C8F"/>
    <w:rsid w:val="2C958450"/>
    <w:rsid w:val="2CBD3B52"/>
    <w:rsid w:val="2D0C585C"/>
    <w:rsid w:val="2D55D157"/>
    <w:rsid w:val="2E337228"/>
    <w:rsid w:val="2E5B7C65"/>
    <w:rsid w:val="2E860A8E"/>
    <w:rsid w:val="2E94ADE0"/>
    <w:rsid w:val="2ED4FEC5"/>
    <w:rsid w:val="2F36E68E"/>
    <w:rsid w:val="2F3EA60E"/>
    <w:rsid w:val="2F5D23E4"/>
    <w:rsid w:val="2F7DD795"/>
    <w:rsid w:val="2FAB9C9F"/>
    <w:rsid w:val="2FC7F59A"/>
    <w:rsid w:val="2FFCCC92"/>
    <w:rsid w:val="3069BC58"/>
    <w:rsid w:val="308AC696"/>
    <w:rsid w:val="30C9EBDA"/>
    <w:rsid w:val="311E7056"/>
    <w:rsid w:val="315527AC"/>
    <w:rsid w:val="3170D535"/>
    <w:rsid w:val="31A02034"/>
    <w:rsid w:val="31CAB11F"/>
    <w:rsid w:val="31D1B9DB"/>
    <w:rsid w:val="31D9D714"/>
    <w:rsid w:val="31F35492"/>
    <w:rsid w:val="323195F6"/>
    <w:rsid w:val="3303F986"/>
    <w:rsid w:val="33C3B4DD"/>
    <w:rsid w:val="33D54F28"/>
    <w:rsid w:val="34176308"/>
    <w:rsid w:val="34319869"/>
    <w:rsid w:val="35415F1D"/>
    <w:rsid w:val="3555E1FE"/>
    <w:rsid w:val="35C1F74F"/>
    <w:rsid w:val="366A8342"/>
    <w:rsid w:val="3674B159"/>
    <w:rsid w:val="36B45CD3"/>
    <w:rsid w:val="36FF0F5F"/>
    <w:rsid w:val="378EA2A5"/>
    <w:rsid w:val="3792D6E8"/>
    <w:rsid w:val="37B0741F"/>
    <w:rsid w:val="37CE9E9E"/>
    <w:rsid w:val="38120A64"/>
    <w:rsid w:val="3866BB51"/>
    <w:rsid w:val="389B428B"/>
    <w:rsid w:val="38C19B99"/>
    <w:rsid w:val="396E0EA3"/>
    <w:rsid w:val="399123FC"/>
    <w:rsid w:val="39952D3A"/>
    <w:rsid w:val="39E95C60"/>
    <w:rsid w:val="3AD63CB3"/>
    <w:rsid w:val="3B200C9C"/>
    <w:rsid w:val="3B820048"/>
    <w:rsid w:val="3CDF459B"/>
    <w:rsid w:val="3CF97DAB"/>
    <w:rsid w:val="3D04935C"/>
    <w:rsid w:val="3D9919E1"/>
    <w:rsid w:val="3DD51E3B"/>
    <w:rsid w:val="3DE8B87D"/>
    <w:rsid w:val="3E0FC9C5"/>
    <w:rsid w:val="3E11D949"/>
    <w:rsid w:val="3E52CE51"/>
    <w:rsid w:val="3EF3BFB0"/>
    <w:rsid w:val="3EF41FD2"/>
    <w:rsid w:val="3F0A76DA"/>
    <w:rsid w:val="3F41E010"/>
    <w:rsid w:val="401F0FF1"/>
    <w:rsid w:val="40483F86"/>
    <w:rsid w:val="4050029A"/>
    <w:rsid w:val="4067BD6C"/>
    <w:rsid w:val="4082FCAC"/>
    <w:rsid w:val="41934950"/>
    <w:rsid w:val="41EC8585"/>
    <w:rsid w:val="41F4DDAA"/>
    <w:rsid w:val="41FC5680"/>
    <w:rsid w:val="424EA73A"/>
    <w:rsid w:val="42A3DE28"/>
    <w:rsid w:val="43341DC9"/>
    <w:rsid w:val="434A1C28"/>
    <w:rsid w:val="43BB43CB"/>
    <w:rsid w:val="43E19261"/>
    <w:rsid w:val="45381402"/>
    <w:rsid w:val="455E4868"/>
    <w:rsid w:val="45A919B5"/>
    <w:rsid w:val="45BB63AF"/>
    <w:rsid w:val="45E6E782"/>
    <w:rsid w:val="45FD3192"/>
    <w:rsid w:val="460C1E81"/>
    <w:rsid w:val="46E26A57"/>
    <w:rsid w:val="47288D0F"/>
    <w:rsid w:val="479FF292"/>
    <w:rsid w:val="47ADA60D"/>
    <w:rsid w:val="47DDB78F"/>
    <w:rsid w:val="47FEA2D8"/>
    <w:rsid w:val="482CFF4F"/>
    <w:rsid w:val="482EA778"/>
    <w:rsid w:val="484E489C"/>
    <w:rsid w:val="48897409"/>
    <w:rsid w:val="48B6B5F8"/>
    <w:rsid w:val="48B956DA"/>
    <w:rsid w:val="48CAC0D2"/>
    <w:rsid w:val="48F40B7C"/>
    <w:rsid w:val="48F4F179"/>
    <w:rsid w:val="49064EB3"/>
    <w:rsid w:val="490C3E86"/>
    <w:rsid w:val="49FD5700"/>
    <w:rsid w:val="4A3C80D4"/>
    <w:rsid w:val="4A635E94"/>
    <w:rsid w:val="4AEC88B4"/>
    <w:rsid w:val="4B357F82"/>
    <w:rsid w:val="4BB82CCE"/>
    <w:rsid w:val="4BEF4D8E"/>
    <w:rsid w:val="4C0370E2"/>
    <w:rsid w:val="4C3B077C"/>
    <w:rsid w:val="4C5F2F98"/>
    <w:rsid w:val="4CD994C8"/>
    <w:rsid w:val="4CEC9DD1"/>
    <w:rsid w:val="4E5D6DD4"/>
    <w:rsid w:val="4ED4464F"/>
    <w:rsid w:val="502D4AE4"/>
    <w:rsid w:val="504A5D07"/>
    <w:rsid w:val="50C3B17F"/>
    <w:rsid w:val="50D48B6D"/>
    <w:rsid w:val="515FFF27"/>
    <w:rsid w:val="5161971A"/>
    <w:rsid w:val="51A47EB3"/>
    <w:rsid w:val="5219E250"/>
    <w:rsid w:val="5222392E"/>
    <w:rsid w:val="522EAD2C"/>
    <w:rsid w:val="527363A1"/>
    <w:rsid w:val="5275C015"/>
    <w:rsid w:val="527C6C65"/>
    <w:rsid w:val="52CD11FC"/>
    <w:rsid w:val="5308351C"/>
    <w:rsid w:val="530BCCCA"/>
    <w:rsid w:val="539575DF"/>
    <w:rsid w:val="53B49F26"/>
    <w:rsid w:val="542BB87F"/>
    <w:rsid w:val="5495AC49"/>
    <w:rsid w:val="551FEAEF"/>
    <w:rsid w:val="556CE7FB"/>
    <w:rsid w:val="567FB1B2"/>
    <w:rsid w:val="56AE9AB0"/>
    <w:rsid w:val="56B9A3CA"/>
    <w:rsid w:val="56CFCCF2"/>
    <w:rsid w:val="56F78FBD"/>
    <w:rsid w:val="57327FE3"/>
    <w:rsid w:val="5752767C"/>
    <w:rsid w:val="576B7F10"/>
    <w:rsid w:val="5803D5E7"/>
    <w:rsid w:val="5808F553"/>
    <w:rsid w:val="58710C9C"/>
    <w:rsid w:val="58D0FE2D"/>
    <w:rsid w:val="58FFA780"/>
    <w:rsid w:val="593362E2"/>
    <w:rsid w:val="59C29411"/>
    <w:rsid w:val="5A31CAB0"/>
    <w:rsid w:val="5A4197A5"/>
    <w:rsid w:val="5BD0361B"/>
    <w:rsid w:val="5C0BBF3C"/>
    <w:rsid w:val="5C68A9C5"/>
    <w:rsid w:val="5CCA6F40"/>
    <w:rsid w:val="5CF83725"/>
    <w:rsid w:val="5D0F261A"/>
    <w:rsid w:val="5D26A91E"/>
    <w:rsid w:val="5DFF6478"/>
    <w:rsid w:val="5EA433DA"/>
    <w:rsid w:val="5F2DAEA1"/>
    <w:rsid w:val="6091FF57"/>
    <w:rsid w:val="60EDBE22"/>
    <w:rsid w:val="613240D3"/>
    <w:rsid w:val="63110FC7"/>
    <w:rsid w:val="6343B434"/>
    <w:rsid w:val="641C7770"/>
    <w:rsid w:val="6448D4E4"/>
    <w:rsid w:val="649607D1"/>
    <w:rsid w:val="64E3D6A1"/>
    <w:rsid w:val="6579080C"/>
    <w:rsid w:val="658452B3"/>
    <w:rsid w:val="66046CCC"/>
    <w:rsid w:val="66877356"/>
    <w:rsid w:val="669A0E9F"/>
    <w:rsid w:val="66D172B7"/>
    <w:rsid w:val="672C6FFB"/>
    <w:rsid w:val="67313AB3"/>
    <w:rsid w:val="67745CD9"/>
    <w:rsid w:val="67AA5B3A"/>
    <w:rsid w:val="6802E4C7"/>
    <w:rsid w:val="680D625A"/>
    <w:rsid w:val="6815A5DB"/>
    <w:rsid w:val="68256F4B"/>
    <w:rsid w:val="68350125"/>
    <w:rsid w:val="687D869B"/>
    <w:rsid w:val="69422B56"/>
    <w:rsid w:val="6949C9AB"/>
    <w:rsid w:val="69C0CAE0"/>
    <w:rsid w:val="69FCFEB5"/>
    <w:rsid w:val="6A2F1396"/>
    <w:rsid w:val="6A721069"/>
    <w:rsid w:val="6A9AF446"/>
    <w:rsid w:val="6B5DA31D"/>
    <w:rsid w:val="6BCB0A15"/>
    <w:rsid w:val="6C4F428B"/>
    <w:rsid w:val="6C8BD88E"/>
    <w:rsid w:val="6CEB8DE8"/>
    <w:rsid w:val="6D5DA4C0"/>
    <w:rsid w:val="6D794B6B"/>
    <w:rsid w:val="6E1FC582"/>
    <w:rsid w:val="6E3EB152"/>
    <w:rsid w:val="6ED0E661"/>
    <w:rsid w:val="6F228B27"/>
    <w:rsid w:val="6F44F8FF"/>
    <w:rsid w:val="6FC8E3AB"/>
    <w:rsid w:val="6FFCA0A0"/>
    <w:rsid w:val="7084C3B6"/>
    <w:rsid w:val="70923779"/>
    <w:rsid w:val="70BDB741"/>
    <w:rsid w:val="70D0483F"/>
    <w:rsid w:val="71263252"/>
    <w:rsid w:val="71413508"/>
    <w:rsid w:val="718AB4C6"/>
    <w:rsid w:val="719A6BB6"/>
    <w:rsid w:val="7205EDD8"/>
    <w:rsid w:val="72A33C20"/>
    <w:rsid w:val="73232888"/>
    <w:rsid w:val="739B3BAF"/>
    <w:rsid w:val="7458C520"/>
    <w:rsid w:val="7477BAFC"/>
    <w:rsid w:val="7499FBCC"/>
    <w:rsid w:val="74B931BA"/>
    <w:rsid w:val="750892F5"/>
    <w:rsid w:val="75435000"/>
    <w:rsid w:val="75585198"/>
    <w:rsid w:val="7583FD4C"/>
    <w:rsid w:val="75A87EBD"/>
    <w:rsid w:val="75C4010C"/>
    <w:rsid w:val="7634EAE7"/>
    <w:rsid w:val="76C22ED4"/>
    <w:rsid w:val="76F93B09"/>
    <w:rsid w:val="774F3CC3"/>
    <w:rsid w:val="78270510"/>
    <w:rsid w:val="786215CC"/>
    <w:rsid w:val="78809B4E"/>
    <w:rsid w:val="789C8421"/>
    <w:rsid w:val="792E357B"/>
    <w:rsid w:val="79580C08"/>
    <w:rsid w:val="7963B261"/>
    <w:rsid w:val="7974111B"/>
    <w:rsid w:val="7AE0E64B"/>
    <w:rsid w:val="7C3AD538"/>
    <w:rsid w:val="7C637744"/>
    <w:rsid w:val="7D4BF086"/>
    <w:rsid w:val="7E112E8D"/>
    <w:rsid w:val="7EBF9876"/>
    <w:rsid w:val="7EC4B98B"/>
    <w:rsid w:val="7F53E402"/>
    <w:rsid w:val="7F63F7E4"/>
    <w:rsid w:val="7FF8E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11FC"/>
  <w15:chartTrackingRefBased/>
  <w15:docId w15:val="{7F2AAF19-9045-4B58-A226-A810697C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iraly1@uthsc.edu" TargetMode="External"/><Relationship Id="rId5" Type="http://schemas.openxmlformats.org/officeDocument/2006/relationships/hyperlink" Target="mailto:shenley8@uth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Thomas-Gosain, Neena</dc:creator>
  <cp:keywords/>
  <dc:description/>
  <cp:lastModifiedBy>Wilson, Jennifer M</cp:lastModifiedBy>
  <cp:revision>2</cp:revision>
  <dcterms:created xsi:type="dcterms:W3CDTF">2021-01-07T18:31:00Z</dcterms:created>
  <dcterms:modified xsi:type="dcterms:W3CDTF">2021-01-07T18:31:00Z</dcterms:modified>
</cp:coreProperties>
</file>