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9A7559" w14:textId="21D1CA86" w:rsidR="00237770" w:rsidRPr="001D35F8" w:rsidRDefault="00237770">
      <w:pPr>
        <w:rPr>
          <w:sz w:val="13"/>
        </w:rPr>
      </w:pPr>
    </w:p>
    <w:tbl>
      <w:tblPr>
        <w:tblStyle w:val="TableGrid"/>
        <w:tblW w:w="10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
        <w:gridCol w:w="5006"/>
        <w:gridCol w:w="270"/>
        <w:gridCol w:w="990"/>
        <w:gridCol w:w="3780"/>
      </w:tblGrid>
      <w:tr w:rsidR="00835A0B" w14:paraId="65422159" w14:textId="77777777" w:rsidTr="001D35F8">
        <w:tc>
          <w:tcPr>
            <w:tcW w:w="749" w:type="dxa"/>
          </w:tcPr>
          <w:p w14:paraId="06F9293D" w14:textId="518EC258" w:rsidR="00835A0B" w:rsidRDefault="00835A0B">
            <w:pPr>
              <w:rPr>
                <w:sz w:val="22"/>
              </w:rPr>
            </w:pPr>
            <w:r>
              <w:rPr>
                <w:sz w:val="22"/>
              </w:rPr>
              <w:t>Name</w:t>
            </w:r>
          </w:p>
        </w:tc>
        <w:tc>
          <w:tcPr>
            <w:tcW w:w="5006" w:type="dxa"/>
            <w:tcBorders>
              <w:bottom w:val="single" w:sz="4" w:space="0" w:color="auto"/>
            </w:tcBorders>
          </w:tcPr>
          <w:p w14:paraId="1FAFB572" w14:textId="77777777" w:rsidR="00835A0B" w:rsidRDefault="00835A0B">
            <w:pPr>
              <w:rPr>
                <w:sz w:val="22"/>
              </w:rPr>
            </w:pPr>
          </w:p>
        </w:tc>
        <w:tc>
          <w:tcPr>
            <w:tcW w:w="270" w:type="dxa"/>
          </w:tcPr>
          <w:p w14:paraId="32D0974E" w14:textId="77777777" w:rsidR="00835A0B" w:rsidRDefault="00835A0B">
            <w:pPr>
              <w:rPr>
                <w:sz w:val="22"/>
              </w:rPr>
            </w:pPr>
          </w:p>
        </w:tc>
        <w:tc>
          <w:tcPr>
            <w:tcW w:w="990" w:type="dxa"/>
          </w:tcPr>
          <w:p w14:paraId="07494A5B" w14:textId="7403191C" w:rsidR="00835A0B" w:rsidRDefault="00835A0B">
            <w:pPr>
              <w:rPr>
                <w:sz w:val="22"/>
              </w:rPr>
            </w:pPr>
            <w:r>
              <w:rPr>
                <w:sz w:val="22"/>
              </w:rPr>
              <w:t>Rank</w:t>
            </w:r>
          </w:p>
        </w:tc>
        <w:tc>
          <w:tcPr>
            <w:tcW w:w="3780" w:type="dxa"/>
            <w:tcBorders>
              <w:bottom w:val="single" w:sz="4" w:space="0" w:color="auto"/>
            </w:tcBorders>
          </w:tcPr>
          <w:p w14:paraId="21B62F52" w14:textId="77777777" w:rsidR="00835A0B" w:rsidRDefault="00835A0B">
            <w:pPr>
              <w:rPr>
                <w:sz w:val="22"/>
              </w:rPr>
            </w:pPr>
          </w:p>
        </w:tc>
      </w:tr>
    </w:tbl>
    <w:p w14:paraId="08534A3A" w14:textId="35E74D4B" w:rsidR="00835A0B" w:rsidRPr="001D35F8" w:rsidRDefault="00835A0B">
      <w:pPr>
        <w:rPr>
          <w:sz w:val="13"/>
        </w:rPr>
      </w:pPr>
    </w:p>
    <w:tbl>
      <w:tblPr>
        <w:tblStyle w:val="TableGrid"/>
        <w:tblW w:w="10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8"/>
        <w:gridCol w:w="4447"/>
        <w:gridCol w:w="270"/>
        <w:gridCol w:w="990"/>
        <w:gridCol w:w="3780"/>
      </w:tblGrid>
      <w:tr w:rsidR="001D35F8" w14:paraId="5F443DBB" w14:textId="77777777" w:rsidTr="001D35F8">
        <w:tc>
          <w:tcPr>
            <w:tcW w:w="1308" w:type="dxa"/>
          </w:tcPr>
          <w:p w14:paraId="03E1EBC1" w14:textId="57C6123B" w:rsidR="00835A0B" w:rsidRDefault="00835A0B" w:rsidP="001F0014">
            <w:pPr>
              <w:rPr>
                <w:sz w:val="22"/>
              </w:rPr>
            </w:pPr>
            <w:r>
              <w:rPr>
                <w:sz w:val="22"/>
              </w:rPr>
              <w:t>Department</w:t>
            </w:r>
          </w:p>
        </w:tc>
        <w:tc>
          <w:tcPr>
            <w:tcW w:w="4447" w:type="dxa"/>
            <w:tcBorders>
              <w:bottom w:val="single" w:sz="4" w:space="0" w:color="auto"/>
            </w:tcBorders>
          </w:tcPr>
          <w:p w14:paraId="0D1DF394" w14:textId="77777777" w:rsidR="00835A0B" w:rsidRDefault="00835A0B" w:rsidP="001F0014">
            <w:pPr>
              <w:rPr>
                <w:sz w:val="22"/>
              </w:rPr>
            </w:pPr>
          </w:p>
        </w:tc>
        <w:tc>
          <w:tcPr>
            <w:tcW w:w="270" w:type="dxa"/>
          </w:tcPr>
          <w:p w14:paraId="51162B8A" w14:textId="77777777" w:rsidR="00835A0B" w:rsidRDefault="00835A0B" w:rsidP="001F0014">
            <w:pPr>
              <w:rPr>
                <w:sz w:val="22"/>
              </w:rPr>
            </w:pPr>
          </w:p>
        </w:tc>
        <w:tc>
          <w:tcPr>
            <w:tcW w:w="990" w:type="dxa"/>
          </w:tcPr>
          <w:p w14:paraId="5A911E81" w14:textId="2EFEB6B0" w:rsidR="00835A0B" w:rsidRDefault="00835A0B" w:rsidP="001F0014">
            <w:pPr>
              <w:rPr>
                <w:sz w:val="22"/>
              </w:rPr>
            </w:pPr>
            <w:r>
              <w:rPr>
                <w:sz w:val="22"/>
              </w:rPr>
              <w:t>College</w:t>
            </w:r>
          </w:p>
        </w:tc>
        <w:tc>
          <w:tcPr>
            <w:tcW w:w="3780" w:type="dxa"/>
            <w:tcBorders>
              <w:bottom w:val="single" w:sz="4" w:space="0" w:color="auto"/>
            </w:tcBorders>
          </w:tcPr>
          <w:p w14:paraId="0C4C1EBF" w14:textId="77777777" w:rsidR="00835A0B" w:rsidRDefault="00835A0B" w:rsidP="001F0014">
            <w:pPr>
              <w:rPr>
                <w:sz w:val="22"/>
              </w:rPr>
            </w:pPr>
          </w:p>
        </w:tc>
      </w:tr>
    </w:tbl>
    <w:p w14:paraId="058D157C" w14:textId="77777777" w:rsidR="00835A0B" w:rsidRPr="001D35F8" w:rsidRDefault="00835A0B">
      <w:pPr>
        <w:rPr>
          <w:sz w:val="13"/>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55"/>
        <w:gridCol w:w="5035"/>
      </w:tblGrid>
      <w:tr w:rsidR="00835A0B" w14:paraId="12C24413" w14:textId="77777777" w:rsidTr="001D35F8">
        <w:tc>
          <w:tcPr>
            <w:tcW w:w="5755" w:type="dxa"/>
          </w:tcPr>
          <w:p w14:paraId="54ED01C1" w14:textId="41EDE445" w:rsidR="00835A0B" w:rsidRDefault="00835A0B">
            <w:pPr>
              <w:rPr>
                <w:sz w:val="22"/>
              </w:rPr>
            </w:pPr>
            <w:r w:rsidRPr="00237770">
              <w:rPr>
                <w:sz w:val="22"/>
              </w:rPr>
              <w:t xml:space="preserve">Date of </w:t>
            </w:r>
            <w:r>
              <w:rPr>
                <w:sz w:val="22"/>
              </w:rPr>
              <w:t xml:space="preserve">progress </w:t>
            </w:r>
            <w:r w:rsidRPr="00237770">
              <w:rPr>
                <w:sz w:val="22"/>
              </w:rPr>
              <w:t>review between Chair and Faculty Member</w:t>
            </w:r>
          </w:p>
        </w:tc>
        <w:tc>
          <w:tcPr>
            <w:tcW w:w="5035" w:type="dxa"/>
            <w:tcBorders>
              <w:bottom w:val="single" w:sz="4" w:space="0" w:color="auto"/>
            </w:tcBorders>
          </w:tcPr>
          <w:p w14:paraId="23691E75" w14:textId="77777777" w:rsidR="00835A0B" w:rsidRDefault="00835A0B">
            <w:pPr>
              <w:rPr>
                <w:sz w:val="22"/>
              </w:rPr>
            </w:pPr>
          </w:p>
        </w:tc>
      </w:tr>
    </w:tbl>
    <w:p w14:paraId="5ED1377B" w14:textId="77777777" w:rsidR="00835A0B" w:rsidRPr="001D35F8" w:rsidRDefault="00835A0B">
      <w:pPr>
        <w:rPr>
          <w:sz w:val="13"/>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4"/>
        <w:gridCol w:w="266"/>
        <w:gridCol w:w="9530"/>
      </w:tblGrid>
      <w:tr w:rsidR="00835A0B" w14:paraId="54B4E3B1" w14:textId="77777777" w:rsidTr="004148B7">
        <w:tc>
          <w:tcPr>
            <w:tcW w:w="994" w:type="dxa"/>
            <w:vMerge w:val="restart"/>
            <w:tcBorders>
              <w:right w:val="single" w:sz="4" w:space="0" w:color="auto"/>
            </w:tcBorders>
            <w:vAlign w:val="center"/>
          </w:tcPr>
          <w:p w14:paraId="298B5AFC" w14:textId="415461D5" w:rsidR="00835A0B" w:rsidRPr="008D2815" w:rsidRDefault="00835A0B" w:rsidP="00835A0B">
            <w:pPr>
              <w:jc w:val="center"/>
              <w:rPr>
                <w:b/>
                <w:sz w:val="20"/>
              </w:rPr>
            </w:pPr>
            <w:r w:rsidRPr="008D2815">
              <w:rPr>
                <w:b/>
                <w:sz w:val="20"/>
              </w:rPr>
              <w:t>Review category (check one)</w:t>
            </w:r>
          </w:p>
        </w:tc>
        <w:tc>
          <w:tcPr>
            <w:tcW w:w="266" w:type="dxa"/>
            <w:tcBorders>
              <w:top w:val="single" w:sz="4" w:space="0" w:color="auto"/>
              <w:left w:val="single" w:sz="4" w:space="0" w:color="auto"/>
              <w:bottom w:val="single" w:sz="4" w:space="0" w:color="auto"/>
              <w:right w:val="single" w:sz="4" w:space="0" w:color="auto"/>
            </w:tcBorders>
          </w:tcPr>
          <w:p w14:paraId="622E450B" w14:textId="77777777" w:rsidR="00835A0B" w:rsidRPr="001D35F8" w:rsidRDefault="00835A0B">
            <w:pPr>
              <w:rPr>
                <w:sz w:val="20"/>
              </w:rPr>
            </w:pPr>
          </w:p>
        </w:tc>
        <w:tc>
          <w:tcPr>
            <w:tcW w:w="9530" w:type="dxa"/>
            <w:tcBorders>
              <w:left w:val="single" w:sz="4" w:space="0" w:color="auto"/>
            </w:tcBorders>
          </w:tcPr>
          <w:p w14:paraId="241BAC7C" w14:textId="4A71C047" w:rsidR="00835A0B" w:rsidRPr="001D35F8" w:rsidRDefault="00835A0B">
            <w:pPr>
              <w:rPr>
                <w:sz w:val="20"/>
              </w:rPr>
            </w:pPr>
            <w:r w:rsidRPr="001D35F8">
              <w:rPr>
                <w:sz w:val="20"/>
              </w:rPr>
              <w:t>Tenure-track</w:t>
            </w:r>
          </w:p>
        </w:tc>
      </w:tr>
      <w:tr w:rsidR="00835A0B" w14:paraId="2C18A39A" w14:textId="77777777" w:rsidTr="004148B7">
        <w:tc>
          <w:tcPr>
            <w:tcW w:w="994" w:type="dxa"/>
            <w:vMerge/>
          </w:tcPr>
          <w:p w14:paraId="3A8FE48D" w14:textId="77777777" w:rsidR="00835A0B" w:rsidRPr="001D35F8" w:rsidRDefault="00835A0B">
            <w:pPr>
              <w:rPr>
                <w:sz w:val="20"/>
              </w:rPr>
            </w:pPr>
          </w:p>
        </w:tc>
        <w:tc>
          <w:tcPr>
            <w:tcW w:w="266" w:type="dxa"/>
            <w:tcBorders>
              <w:top w:val="single" w:sz="4" w:space="0" w:color="auto"/>
              <w:bottom w:val="single" w:sz="4" w:space="0" w:color="auto"/>
            </w:tcBorders>
          </w:tcPr>
          <w:p w14:paraId="3D3FDA9A" w14:textId="77777777" w:rsidR="00835A0B" w:rsidRPr="001D35F8" w:rsidRDefault="00835A0B">
            <w:pPr>
              <w:rPr>
                <w:sz w:val="10"/>
                <w:szCs w:val="10"/>
              </w:rPr>
            </w:pPr>
          </w:p>
        </w:tc>
        <w:tc>
          <w:tcPr>
            <w:tcW w:w="9530" w:type="dxa"/>
          </w:tcPr>
          <w:p w14:paraId="55B21691" w14:textId="77777777" w:rsidR="00835A0B" w:rsidRPr="001D35F8" w:rsidRDefault="00835A0B">
            <w:pPr>
              <w:rPr>
                <w:sz w:val="10"/>
                <w:szCs w:val="10"/>
              </w:rPr>
            </w:pPr>
          </w:p>
        </w:tc>
      </w:tr>
      <w:tr w:rsidR="00835A0B" w14:paraId="5D16D898" w14:textId="77777777" w:rsidTr="004148B7">
        <w:tc>
          <w:tcPr>
            <w:tcW w:w="994" w:type="dxa"/>
            <w:vMerge/>
            <w:tcBorders>
              <w:right w:val="single" w:sz="4" w:space="0" w:color="auto"/>
            </w:tcBorders>
          </w:tcPr>
          <w:p w14:paraId="48490623" w14:textId="77777777" w:rsidR="00835A0B" w:rsidRPr="001D35F8" w:rsidRDefault="00835A0B">
            <w:pPr>
              <w:rPr>
                <w:sz w:val="20"/>
              </w:rPr>
            </w:pPr>
          </w:p>
        </w:tc>
        <w:tc>
          <w:tcPr>
            <w:tcW w:w="266" w:type="dxa"/>
            <w:tcBorders>
              <w:top w:val="single" w:sz="4" w:space="0" w:color="auto"/>
              <w:left w:val="single" w:sz="4" w:space="0" w:color="auto"/>
              <w:bottom w:val="single" w:sz="4" w:space="0" w:color="auto"/>
              <w:right w:val="single" w:sz="4" w:space="0" w:color="auto"/>
            </w:tcBorders>
          </w:tcPr>
          <w:p w14:paraId="347D5996" w14:textId="77777777" w:rsidR="00835A0B" w:rsidRPr="001D35F8" w:rsidRDefault="00835A0B">
            <w:pPr>
              <w:rPr>
                <w:sz w:val="20"/>
              </w:rPr>
            </w:pPr>
          </w:p>
        </w:tc>
        <w:tc>
          <w:tcPr>
            <w:tcW w:w="9530" w:type="dxa"/>
            <w:tcBorders>
              <w:left w:val="single" w:sz="4" w:space="0" w:color="auto"/>
            </w:tcBorders>
          </w:tcPr>
          <w:p w14:paraId="47E2A669" w14:textId="205F58A3" w:rsidR="00835A0B" w:rsidRPr="001D35F8" w:rsidRDefault="00835A0B">
            <w:pPr>
              <w:rPr>
                <w:sz w:val="20"/>
              </w:rPr>
            </w:pPr>
            <w:r w:rsidRPr="001D35F8">
              <w:rPr>
                <w:sz w:val="20"/>
              </w:rPr>
              <w:t xml:space="preserve">Follow-up of 2017-18 </w:t>
            </w:r>
            <w:r w:rsidR="004F783A">
              <w:rPr>
                <w:sz w:val="20"/>
              </w:rPr>
              <w:t>overall rating of “Needs Improvement for Rank” or “Unsatisfactory for Rank”</w:t>
            </w:r>
          </w:p>
        </w:tc>
      </w:tr>
      <w:tr w:rsidR="00835A0B" w14:paraId="03BEF359" w14:textId="77777777" w:rsidTr="004148B7">
        <w:tc>
          <w:tcPr>
            <w:tcW w:w="994" w:type="dxa"/>
            <w:vMerge/>
          </w:tcPr>
          <w:p w14:paraId="50801FE0" w14:textId="77777777" w:rsidR="00835A0B" w:rsidRPr="001D35F8" w:rsidRDefault="00835A0B">
            <w:pPr>
              <w:rPr>
                <w:sz w:val="20"/>
              </w:rPr>
            </w:pPr>
          </w:p>
        </w:tc>
        <w:tc>
          <w:tcPr>
            <w:tcW w:w="266" w:type="dxa"/>
            <w:tcBorders>
              <w:top w:val="single" w:sz="4" w:space="0" w:color="auto"/>
              <w:bottom w:val="single" w:sz="4" w:space="0" w:color="auto"/>
            </w:tcBorders>
          </w:tcPr>
          <w:p w14:paraId="5E53BA5A" w14:textId="77777777" w:rsidR="00835A0B" w:rsidRPr="001D35F8" w:rsidRDefault="00835A0B">
            <w:pPr>
              <w:rPr>
                <w:sz w:val="10"/>
                <w:szCs w:val="10"/>
              </w:rPr>
            </w:pPr>
          </w:p>
        </w:tc>
        <w:tc>
          <w:tcPr>
            <w:tcW w:w="9530" w:type="dxa"/>
          </w:tcPr>
          <w:p w14:paraId="4D20F0B3" w14:textId="77777777" w:rsidR="00835A0B" w:rsidRPr="001D35F8" w:rsidRDefault="00835A0B">
            <w:pPr>
              <w:rPr>
                <w:sz w:val="10"/>
                <w:szCs w:val="10"/>
              </w:rPr>
            </w:pPr>
          </w:p>
        </w:tc>
      </w:tr>
      <w:tr w:rsidR="00835A0B" w14:paraId="194054A4" w14:textId="77777777" w:rsidTr="004148B7">
        <w:tc>
          <w:tcPr>
            <w:tcW w:w="994" w:type="dxa"/>
            <w:vMerge/>
            <w:tcBorders>
              <w:right w:val="single" w:sz="4" w:space="0" w:color="auto"/>
            </w:tcBorders>
          </w:tcPr>
          <w:p w14:paraId="4F8A5B86" w14:textId="77777777" w:rsidR="00835A0B" w:rsidRPr="001D35F8" w:rsidRDefault="00835A0B">
            <w:pPr>
              <w:rPr>
                <w:sz w:val="20"/>
              </w:rPr>
            </w:pPr>
          </w:p>
        </w:tc>
        <w:tc>
          <w:tcPr>
            <w:tcW w:w="266" w:type="dxa"/>
            <w:tcBorders>
              <w:top w:val="single" w:sz="4" w:space="0" w:color="auto"/>
              <w:left w:val="single" w:sz="4" w:space="0" w:color="auto"/>
              <w:bottom w:val="single" w:sz="4" w:space="0" w:color="auto"/>
              <w:right w:val="single" w:sz="4" w:space="0" w:color="auto"/>
            </w:tcBorders>
          </w:tcPr>
          <w:p w14:paraId="09E5F462" w14:textId="77777777" w:rsidR="00835A0B" w:rsidRPr="001D35F8" w:rsidRDefault="00835A0B">
            <w:pPr>
              <w:rPr>
                <w:sz w:val="20"/>
              </w:rPr>
            </w:pPr>
          </w:p>
        </w:tc>
        <w:tc>
          <w:tcPr>
            <w:tcW w:w="9530" w:type="dxa"/>
            <w:tcBorders>
              <w:left w:val="single" w:sz="4" w:space="0" w:color="auto"/>
            </w:tcBorders>
          </w:tcPr>
          <w:p w14:paraId="55DCF8C4" w14:textId="5FCB2CEA" w:rsidR="00835A0B" w:rsidRPr="001D35F8" w:rsidRDefault="00835A0B">
            <w:pPr>
              <w:rPr>
                <w:sz w:val="20"/>
              </w:rPr>
            </w:pPr>
            <w:r w:rsidRPr="001D35F8">
              <w:rPr>
                <w:sz w:val="20"/>
              </w:rPr>
              <w:t>Significant change in work assignment(s)</w:t>
            </w:r>
          </w:p>
        </w:tc>
      </w:tr>
      <w:tr w:rsidR="00835A0B" w14:paraId="0B7A4765" w14:textId="77777777" w:rsidTr="004148B7">
        <w:tc>
          <w:tcPr>
            <w:tcW w:w="994" w:type="dxa"/>
            <w:vMerge/>
          </w:tcPr>
          <w:p w14:paraId="53FBDE76" w14:textId="77777777" w:rsidR="00835A0B" w:rsidRPr="001D35F8" w:rsidRDefault="00835A0B">
            <w:pPr>
              <w:rPr>
                <w:sz w:val="20"/>
              </w:rPr>
            </w:pPr>
          </w:p>
        </w:tc>
        <w:tc>
          <w:tcPr>
            <w:tcW w:w="266" w:type="dxa"/>
            <w:tcBorders>
              <w:top w:val="single" w:sz="4" w:space="0" w:color="auto"/>
              <w:bottom w:val="single" w:sz="4" w:space="0" w:color="auto"/>
            </w:tcBorders>
          </w:tcPr>
          <w:p w14:paraId="00922844" w14:textId="77777777" w:rsidR="00835A0B" w:rsidRPr="001D35F8" w:rsidRDefault="00835A0B">
            <w:pPr>
              <w:rPr>
                <w:sz w:val="10"/>
                <w:szCs w:val="10"/>
              </w:rPr>
            </w:pPr>
          </w:p>
        </w:tc>
        <w:tc>
          <w:tcPr>
            <w:tcW w:w="9530" w:type="dxa"/>
          </w:tcPr>
          <w:p w14:paraId="021F728D" w14:textId="77777777" w:rsidR="00835A0B" w:rsidRPr="001D35F8" w:rsidRDefault="00835A0B">
            <w:pPr>
              <w:rPr>
                <w:sz w:val="10"/>
                <w:szCs w:val="10"/>
              </w:rPr>
            </w:pPr>
          </w:p>
        </w:tc>
      </w:tr>
      <w:tr w:rsidR="00835A0B" w14:paraId="30B98674" w14:textId="77777777" w:rsidTr="004148B7">
        <w:tc>
          <w:tcPr>
            <w:tcW w:w="994" w:type="dxa"/>
            <w:vMerge/>
            <w:tcBorders>
              <w:right w:val="single" w:sz="4" w:space="0" w:color="auto"/>
            </w:tcBorders>
          </w:tcPr>
          <w:p w14:paraId="6D11A732" w14:textId="77777777" w:rsidR="00835A0B" w:rsidRPr="001D35F8" w:rsidRDefault="00835A0B">
            <w:pPr>
              <w:rPr>
                <w:sz w:val="20"/>
              </w:rPr>
            </w:pPr>
          </w:p>
        </w:tc>
        <w:tc>
          <w:tcPr>
            <w:tcW w:w="266" w:type="dxa"/>
            <w:tcBorders>
              <w:top w:val="single" w:sz="4" w:space="0" w:color="auto"/>
              <w:left w:val="single" w:sz="4" w:space="0" w:color="auto"/>
              <w:bottom w:val="single" w:sz="4" w:space="0" w:color="auto"/>
              <w:right w:val="single" w:sz="4" w:space="0" w:color="auto"/>
            </w:tcBorders>
          </w:tcPr>
          <w:p w14:paraId="59480EE3" w14:textId="77777777" w:rsidR="00835A0B" w:rsidRPr="001D35F8" w:rsidRDefault="00835A0B">
            <w:pPr>
              <w:rPr>
                <w:sz w:val="20"/>
              </w:rPr>
            </w:pPr>
          </w:p>
        </w:tc>
        <w:tc>
          <w:tcPr>
            <w:tcW w:w="9530" w:type="dxa"/>
            <w:tcBorders>
              <w:left w:val="single" w:sz="4" w:space="0" w:color="auto"/>
            </w:tcBorders>
          </w:tcPr>
          <w:p w14:paraId="3C700696" w14:textId="70B169EB" w:rsidR="00835A0B" w:rsidRPr="001D35F8" w:rsidRDefault="00835A0B">
            <w:pPr>
              <w:rPr>
                <w:sz w:val="20"/>
              </w:rPr>
            </w:pPr>
            <w:r w:rsidRPr="001D35F8">
              <w:rPr>
                <w:sz w:val="20"/>
              </w:rPr>
              <w:t xml:space="preserve">Review requested by faculty member </w:t>
            </w:r>
            <w:r w:rsidRPr="001D35F8">
              <w:rPr>
                <w:b/>
                <w:sz w:val="20"/>
              </w:rPr>
              <w:t>OR</w:t>
            </w:r>
            <w:r w:rsidRPr="001D35F8">
              <w:rPr>
                <w:sz w:val="20"/>
              </w:rPr>
              <w:t xml:space="preserve"> department chair</w:t>
            </w:r>
          </w:p>
        </w:tc>
      </w:tr>
    </w:tbl>
    <w:p w14:paraId="3F8D9211" w14:textId="69FFF765" w:rsidR="00237770" w:rsidRPr="00835A0B" w:rsidRDefault="00835A0B" w:rsidP="00835A0B">
      <w:pPr>
        <w:jc w:val="right"/>
        <w:rPr>
          <w:i/>
          <w:sz w:val="22"/>
        </w:rPr>
      </w:pPr>
      <w:r w:rsidRPr="00835A0B">
        <w:rPr>
          <w:i/>
          <w:sz w:val="22"/>
        </w:rPr>
        <w:t xml:space="preserve">Note: If this is </w:t>
      </w:r>
      <w:r w:rsidR="0013061F">
        <w:rPr>
          <w:i/>
          <w:sz w:val="22"/>
        </w:rPr>
        <w:t>the mandatory</w:t>
      </w:r>
      <w:r w:rsidRPr="00835A0B">
        <w:rPr>
          <w:i/>
          <w:sz w:val="22"/>
        </w:rPr>
        <w:t xml:space="preserve"> mid-tenure </w:t>
      </w:r>
      <w:r w:rsidR="0013061F">
        <w:rPr>
          <w:i/>
          <w:sz w:val="22"/>
        </w:rPr>
        <w:t xml:space="preserve">probationary </w:t>
      </w:r>
      <w:r w:rsidRPr="00835A0B">
        <w:rPr>
          <w:i/>
          <w:sz w:val="22"/>
        </w:rPr>
        <w:t>review, document on Form 2 as usual.</w:t>
      </w:r>
    </w:p>
    <w:p w14:paraId="421B3212" w14:textId="77777777" w:rsidR="00835A0B" w:rsidRPr="004F783A" w:rsidRDefault="00835A0B">
      <w:pPr>
        <w:rPr>
          <w:sz w:val="4"/>
        </w:rPr>
      </w:pPr>
    </w:p>
    <w:p w14:paraId="77F4D79A" w14:textId="76450550" w:rsidR="00237770" w:rsidRPr="001D35F8" w:rsidRDefault="001D35F8">
      <w:pPr>
        <w:rPr>
          <w:i/>
          <w:sz w:val="20"/>
          <w:szCs w:val="20"/>
        </w:rPr>
      </w:pPr>
      <w:r w:rsidRPr="001D35F8">
        <w:rPr>
          <w:b/>
          <w:i/>
          <w:sz w:val="20"/>
          <w:szCs w:val="20"/>
        </w:rPr>
        <w:t>INSTRUCTIONS:</w:t>
      </w:r>
      <w:r w:rsidRPr="001D35F8">
        <w:rPr>
          <w:i/>
          <w:sz w:val="20"/>
          <w:szCs w:val="20"/>
        </w:rPr>
        <w:t xml:space="preserve"> </w:t>
      </w:r>
      <w:r w:rsidRPr="001D35F8">
        <w:rPr>
          <w:b/>
          <w:i/>
          <w:sz w:val="20"/>
          <w:szCs w:val="20"/>
        </w:rPr>
        <w:t>From the following, select the one matching the selected review category. Provide a narrative that addresses the progress review points listed in the box. Delete all un-used boxes below.</w:t>
      </w:r>
      <w:r w:rsidRPr="001D35F8">
        <w:rPr>
          <w:i/>
          <w:sz w:val="20"/>
          <w:szCs w:val="20"/>
        </w:rPr>
        <w:t xml:space="preserve"> </w:t>
      </w:r>
    </w:p>
    <w:p w14:paraId="30C85418" w14:textId="77777777" w:rsidR="001D35F8" w:rsidRPr="001D35F8" w:rsidRDefault="001D35F8">
      <w:pPr>
        <w:rPr>
          <w:sz w:val="10"/>
        </w:rPr>
      </w:pPr>
      <w:bookmarkStart w:id="0" w:name="_GoBack"/>
      <w:bookmarkEnd w:id="0"/>
    </w:p>
    <w:p w14:paraId="1441CCB1" w14:textId="3EFF992A" w:rsidR="001D35F8" w:rsidRPr="001D35F8" w:rsidRDefault="001D35F8">
      <w:pPr>
        <w:rPr>
          <w:b/>
          <w:sz w:val="22"/>
        </w:rPr>
      </w:pPr>
      <w:r>
        <w:rPr>
          <w:b/>
          <w:sz w:val="22"/>
        </w:rPr>
        <w:t>Progress r</w:t>
      </w:r>
      <w:r w:rsidRPr="001D35F8">
        <w:rPr>
          <w:b/>
          <w:sz w:val="22"/>
        </w:rPr>
        <w:t xml:space="preserve">eview </w:t>
      </w:r>
      <w:r>
        <w:rPr>
          <w:b/>
          <w:sz w:val="22"/>
        </w:rPr>
        <w:t>points</w:t>
      </w:r>
      <w:r w:rsidRPr="001D35F8">
        <w:rPr>
          <w:b/>
          <w:sz w:val="22"/>
        </w:rPr>
        <w:t xml:space="preserve"> </w:t>
      </w:r>
      <w:r>
        <w:rPr>
          <w:b/>
          <w:sz w:val="22"/>
        </w:rPr>
        <w:t xml:space="preserve">to address </w:t>
      </w:r>
      <w:r w:rsidRPr="001D35F8">
        <w:rPr>
          <w:b/>
          <w:sz w:val="22"/>
        </w:rPr>
        <w:t>for tenure-track faculty member review:</w:t>
      </w:r>
    </w:p>
    <w:tbl>
      <w:tblPr>
        <w:tblStyle w:val="TableGrid"/>
        <w:tblW w:w="0" w:type="auto"/>
        <w:tblLook w:val="04A0" w:firstRow="1" w:lastRow="0" w:firstColumn="1" w:lastColumn="0" w:noHBand="0" w:noVBand="1"/>
      </w:tblPr>
      <w:tblGrid>
        <w:gridCol w:w="10790"/>
      </w:tblGrid>
      <w:tr w:rsidR="001D35F8" w14:paraId="56C1DE54" w14:textId="77777777" w:rsidTr="001D35F8">
        <w:tc>
          <w:tcPr>
            <w:tcW w:w="10790" w:type="dxa"/>
          </w:tcPr>
          <w:p w14:paraId="0975208C" w14:textId="77777777" w:rsidR="001D35F8" w:rsidRDefault="001D35F8" w:rsidP="001D35F8">
            <w:pPr>
              <w:pStyle w:val="ListParagraph"/>
              <w:numPr>
                <w:ilvl w:val="0"/>
                <w:numId w:val="2"/>
              </w:numPr>
              <w:ind w:left="426"/>
              <w:rPr>
                <w:sz w:val="22"/>
              </w:rPr>
            </w:pPr>
            <w:r w:rsidRPr="001C5125">
              <w:rPr>
                <w:sz w:val="22"/>
              </w:rPr>
              <w:t>Provide a narrative summary of the faculty member’s accomplishments related to the goals and assignments identified at the 2017-18 annual evaluation.</w:t>
            </w:r>
          </w:p>
          <w:p w14:paraId="6D6E5860" w14:textId="77777777" w:rsidR="001D35F8" w:rsidRDefault="001D35F8" w:rsidP="001D35F8">
            <w:pPr>
              <w:pStyle w:val="ListParagraph"/>
              <w:numPr>
                <w:ilvl w:val="0"/>
                <w:numId w:val="2"/>
              </w:numPr>
              <w:ind w:left="426"/>
              <w:rPr>
                <w:sz w:val="22"/>
              </w:rPr>
            </w:pPr>
            <w:r>
              <w:rPr>
                <w:sz w:val="22"/>
              </w:rPr>
              <w:t>Provide a clear and unequivocal statement of the faculty member’s progress toward tenure consideration.</w:t>
            </w:r>
          </w:p>
          <w:p w14:paraId="3D413996" w14:textId="77777777" w:rsidR="001D35F8" w:rsidRDefault="001D35F8" w:rsidP="001D35F8">
            <w:pPr>
              <w:pStyle w:val="ListParagraph"/>
              <w:numPr>
                <w:ilvl w:val="0"/>
                <w:numId w:val="2"/>
              </w:numPr>
              <w:ind w:left="426"/>
              <w:rPr>
                <w:sz w:val="22"/>
              </w:rPr>
            </w:pPr>
            <w:r w:rsidRPr="0024475C">
              <w:rPr>
                <w:sz w:val="22"/>
              </w:rPr>
              <w:t>Specifically mention any specific area(s) of concern that are identified in the faculty member’s progress toward tenure consideration, recommendations for addressing the area(s), and key indicators to be reviewed at the next annual review cycle (that takes place the first quarter of 2020).</w:t>
            </w:r>
          </w:p>
          <w:p w14:paraId="170931A2" w14:textId="5CDFFF97" w:rsidR="001D35F8" w:rsidRPr="001D35F8" w:rsidRDefault="001D35F8" w:rsidP="001D35F8">
            <w:pPr>
              <w:pStyle w:val="ListParagraph"/>
              <w:numPr>
                <w:ilvl w:val="0"/>
                <w:numId w:val="2"/>
              </w:numPr>
              <w:ind w:left="426"/>
              <w:rPr>
                <w:sz w:val="22"/>
              </w:rPr>
            </w:pPr>
            <w:r>
              <w:rPr>
                <w:sz w:val="22"/>
              </w:rPr>
              <w:t>Identify any new and/or revised work assignments.</w:t>
            </w:r>
          </w:p>
        </w:tc>
      </w:tr>
    </w:tbl>
    <w:p w14:paraId="7CDD25AA" w14:textId="77777777" w:rsidR="001D35F8" w:rsidRPr="004F783A" w:rsidRDefault="001D35F8">
      <w:pPr>
        <w:rPr>
          <w:sz w:val="18"/>
        </w:rPr>
      </w:pPr>
    </w:p>
    <w:p w14:paraId="43E78D29" w14:textId="5EE571CA" w:rsidR="00237770" w:rsidRDefault="001D35F8">
      <w:pPr>
        <w:rPr>
          <w:b/>
          <w:sz w:val="22"/>
        </w:rPr>
      </w:pPr>
      <w:r w:rsidRPr="001D35F8">
        <w:rPr>
          <w:b/>
          <w:sz w:val="22"/>
        </w:rPr>
        <w:t>Progress r</w:t>
      </w:r>
      <w:r w:rsidR="00237770" w:rsidRPr="001D35F8">
        <w:rPr>
          <w:b/>
          <w:sz w:val="22"/>
        </w:rPr>
        <w:t xml:space="preserve">eview </w:t>
      </w:r>
      <w:r w:rsidRPr="001D35F8">
        <w:rPr>
          <w:b/>
          <w:sz w:val="22"/>
        </w:rPr>
        <w:t>points</w:t>
      </w:r>
      <w:r w:rsidR="00237770" w:rsidRPr="001D35F8">
        <w:rPr>
          <w:b/>
          <w:sz w:val="22"/>
        </w:rPr>
        <w:t xml:space="preserve"> </w:t>
      </w:r>
      <w:r>
        <w:rPr>
          <w:b/>
          <w:sz w:val="22"/>
        </w:rPr>
        <w:t xml:space="preserve">to address </w:t>
      </w:r>
      <w:r w:rsidR="00237770" w:rsidRPr="001D35F8">
        <w:rPr>
          <w:b/>
          <w:sz w:val="22"/>
        </w:rPr>
        <w:t xml:space="preserve">for follow-up of 2017-18 </w:t>
      </w:r>
      <w:r w:rsidR="004F783A">
        <w:rPr>
          <w:b/>
          <w:sz w:val="22"/>
        </w:rPr>
        <w:t>overall rating of “Needs Improvement for Rank” or “Unsatisfactory for Rank”</w:t>
      </w:r>
      <w:r w:rsidR="00237770" w:rsidRPr="001D35F8">
        <w:rPr>
          <w:b/>
          <w:sz w:val="22"/>
        </w:rPr>
        <w:t>:</w:t>
      </w:r>
    </w:p>
    <w:tbl>
      <w:tblPr>
        <w:tblStyle w:val="TableGrid"/>
        <w:tblW w:w="0" w:type="auto"/>
        <w:tblLook w:val="04A0" w:firstRow="1" w:lastRow="0" w:firstColumn="1" w:lastColumn="0" w:noHBand="0" w:noVBand="1"/>
      </w:tblPr>
      <w:tblGrid>
        <w:gridCol w:w="10790"/>
      </w:tblGrid>
      <w:tr w:rsidR="001D35F8" w14:paraId="72EEF4D3" w14:textId="77777777" w:rsidTr="001D35F8">
        <w:tc>
          <w:tcPr>
            <w:tcW w:w="10790" w:type="dxa"/>
          </w:tcPr>
          <w:p w14:paraId="2A915EBC" w14:textId="77777777" w:rsidR="001D35F8" w:rsidRDefault="001D35F8" w:rsidP="001D35F8">
            <w:pPr>
              <w:pStyle w:val="ListParagraph"/>
              <w:numPr>
                <w:ilvl w:val="0"/>
                <w:numId w:val="1"/>
              </w:numPr>
              <w:ind w:left="426"/>
              <w:rPr>
                <w:sz w:val="22"/>
              </w:rPr>
            </w:pPr>
            <w:r>
              <w:rPr>
                <w:sz w:val="22"/>
              </w:rPr>
              <w:t>Provide a narrative summary of the faculty member’s accomplishments related to the concerns identified at the 2017-18 annual evaluation.</w:t>
            </w:r>
          </w:p>
          <w:p w14:paraId="25EC2C96" w14:textId="77777777" w:rsidR="001D35F8" w:rsidRPr="00237770" w:rsidRDefault="001D35F8" w:rsidP="001D35F8">
            <w:pPr>
              <w:pStyle w:val="ListParagraph"/>
              <w:numPr>
                <w:ilvl w:val="0"/>
                <w:numId w:val="1"/>
              </w:numPr>
              <w:ind w:left="426"/>
              <w:rPr>
                <w:sz w:val="22"/>
              </w:rPr>
            </w:pPr>
            <w:r w:rsidRPr="00237770">
              <w:rPr>
                <w:sz w:val="22"/>
              </w:rPr>
              <w:t xml:space="preserve">Complete the Annual Review Improvement Template (Form 9) that was developed at the time of the 2017-18 annual evaluation. Attach the completed template to this review form and submit as directed below. </w:t>
            </w:r>
          </w:p>
          <w:p w14:paraId="70774B9C" w14:textId="77777777" w:rsidR="001D35F8" w:rsidRDefault="001D35F8" w:rsidP="001D35F8">
            <w:pPr>
              <w:pStyle w:val="ListParagraph"/>
              <w:numPr>
                <w:ilvl w:val="0"/>
                <w:numId w:val="1"/>
              </w:numPr>
              <w:ind w:left="426"/>
              <w:rPr>
                <w:sz w:val="22"/>
              </w:rPr>
            </w:pPr>
            <w:r w:rsidRPr="00237770">
              <w:rPr>
                <w:sz w:val="22"/>
              </w:rPr>
              <w:t>For any specific performance concern(s) that is(are) still not met, add to Form 9 and continue to monitor until reviewed early Fall 2019 and at the next annual review cycle (that takes place the first quarter of 2020).</w:t>
            </w:r>
          </w:p>
          <w:p w14:paraId="5545D450" w14:textId="2026D02F" w:rsidR="001D35F8" w:rsidRPr="001D35F8" w:rsidRDefault="001D35F8" w:rsidP="001D35F8">
            <w:pPr>
              <w:pStyle w:val="ListParagraph"/>
              <w:numPr>
                <w:ilvl w:val="0"/>
                <w:numId w:val="1"/>
              </w:numPr>
              <w:ind w:left="426"/>
              <w:rPr>
                <w:sz w:val="22"/>
              </w:rPr>
            </w:pPr>
            <w:r>
              <w:rPr>
                <w:sz w:val="22"/>
              </w:rPr>
              <w:t>Identify any new and/or revised work assignments.</w:t>
            </w:r>
          </w:p>
        </w:tc>
      </w:tr>
    </w:tbl>
    <w:p w14:paraId="3699DC54" w14:textId="77777777" w:rsidR="001D35F8" w:rsidRPr="004F783A" w:rsidRDefault="001D35F8">
      <w:pPr>
        <w:rPr>
          <w:b/>
          <w:sz w:val="18"/>
        </w:rPr>
      </w:pPr>
    </w:p>
    <w:p w14:paraId="3E2E92C4" w14:textId="5589E783" w:rsidR="00835A0B" w:rsidRPr="001D35F8" w:rsidRDefault="001D35F8" w:rsidP="00835A0B">
      <w:pPr>
        <w:rPr>
          <w:b/>
          <w:sz w:val="22"/>
        </w:rPr>
      </w:pPr>
      <w:r w:rsidRPr="001D35F8">
        <w:rPr>
          <w:b/>
          <w:sz w:val="22"/>
        </w:rPr>
        <w:t>Progress r</w:t>
      </w:r>
      <w:r w:rsidR="00835A0B" w:rsidRPr="001D35F8">
        <w:rPr>
          <w:b/>
          <w:sz w:val="22"/>
        </w:rPr>
        <w:t xml:space="preserve">eview </w:t>
      </w:r>
      <w:r w:rsidRPr="001D35F8">
        <w:rPr>
          <w:b/>
          <w:sz w:val="22"/>
        </w:rPr>
        <w:t>points</w:t>
      </w:r>
      <w:r w:rsidR="00835A0B" w:rsidRPr="001D35F8">
        <w:rPr>
          <w:b/>
          <w:sz w:val="22"/>
        </w:rPr>
        <w:t xml:space="preserve"> </w:t>
      </w:r>
      <w:r>
        <w:rPr>
          <w:b/>
          <w:sz w:val="22"/>
        </w:rPr>
        <w:t xml:space="preserve">to address </w:t>
      </w:r>
      <w:r w:rsidR="00835A0B" w:rsidRPr="001D35F8">
        <w:rPr>
          <w:b/>
          <w:sz w:val="22"/>
        </w:rPr>
        <w:t>for significant change in work assignment(s):</w:t>
      </w:r>
    </w:p>
    <w:tbl>
      <w:tblPr>
        <w:tblStyle w:val="TableGrid"/>
        <w:tblW w:w="0" w:type="auto"/>
        <w:tblLook w:val="04A0" w:firstRow="1" w:lastRow="0" w:firstColumn="1" w:lastColumn="0" w:noHBand="0" w:noVBand="1"/>
      </w:tblPr>
      <w:tblGrid>
        <w:gridCol w:w="10790"/>
      </w:tblGrid>
      <w:tr w:rsidR="001D35F8" w14:paraId="145A56A3" w14:textId="77777777" w:rsidTr="001D35F8">
        <w:tc>
          <w:tcPr>
            <w:tcW w:w="10790" w:type="dxa"/>
          </w:tcPr>
          <w:p w14:paraId="7543C412" w14:textId="77777777" w:rsidR="001D35F8" w:rsidRPr="00835A0B" w:rsidRDefault="001D35F8" w:rsidP="001D35F8">
            <w:pPr>
              <w:pStyle w:val="ListParagraph"/>
              <w:numPr>
                <w:ilvl w:val="0"/>
                <w:numId w:val="3"/>
              </w:numPr>
              <w:ind w:left="426"/>
              <w:rPr>
                <w:sz w:val="22"/>
              </w:rPr>
            </w:pPr>
            <w:r>
              <w:rPr>
                <w:sz w:val="22"/>
              </w:rPr>
              <w:t>L</w:t>
            </w:r>
            <w:r w:rsidRPr="00835A0B">
              <w:rPr>
                <w:sz w:val="22"/>
              </w:rPr>
              <w:t>ist the faculty member’s current work assignment(s) as identified at the 2017-18 annual evaluation.</w:t>
            </w:r>
          </w:p>
          <w:p w14:paraId="063E0534" w14:textId="2985E8F4" w:rsidR="001D35F8" w:rsidRPr="001D35F8" w:rsidRDefault="001D35F8" w:rsidP="001D35F8">
            <w:pPr>
              <w:pStyle w:val="ListParagraph"/>
              <w:numPr>
                <w:ilvl w:val="0"/>
                <w:numId w:val="3"/>
              </w:numPr>
              <w:ind w:left="426"/>
              <w:rPr>
                <w:sz w:val="22"/>
              </w:rPr>
            </w:pPr>
            <w:r>
              <w:rPr>
                <w:sz w:val="22"/>
              </w:rPr>
              <w:t>L</w:t>
            </w:r>
            <w:r w:rsidRPr="00835A0B">
              <w:rPr>
                <w:sz w:val="22"/>
              </w:rPr>
              <w:t>ist the revised (additions, deletions, edits) work assignment(s).</w:t>
            </w:r>
          </w:p>
        </w:tc>
      </w:tr>
    </w:tbl>
    <w:p w14:paraId="5C33A39E" w14:textId="77777777" w:rsidR="001D35F8" w:rsidRPr="004F783A" w:rsidRDefault="001D35F8" w:rsidP="00835A0B">
      <w:pPr>
        <w:rPr>
          <w:sz w:val="18"/>
        </w:rPr>
      </w:pPr>
    </w:p>
    <w:p w14:paraId="07252011" w14:textId="395CF4EA" w:rsidR="00835A0B" w:rsidRPr="001D35F8" w:rsidRDefault="001D35F8" w:rsidP="00835A0B">
      <w:pPr>
        <w:rPr>
          <w:b/>
          <w:sz w:val="22"/>
        </w:rPr>
      </w:pPr>
      <w:r w:rsidRPr="001D35F8">
        <w:rPr>
          <w:b/>
          <w:sz w:val="22"/>
        </w:rPr>
        <w:t>Progress r</w:t>
      </w:r>
      <w:r w:rsidR="00835A0B" w:rsidRPr="001D35F8">
        <w:rPr>
          <w:b/>
          <w:sz w:val="22"/>
        </w:rPr>
        <w:t xml:space="preserve">eview </w:t>
      </w:r>
      <w:r w:rsidRPr="001D35F8">
        <w:rPr>
          <w:b/>
          <w:sz w:val="22"/>
        </w:rPr>
        <w:t>points</w:t>
      </w:r>
      <w:r w:rsidR="00835A0B" w:rsidRPr="001D35F8">
        <w:rPr>
          <w:b/>
          <w:sz w:val="22"/>
        </w:rPr>
        <w:t xml:space="preserve"> </w:t>
      </w:r>
      <w:r>
        <w:rPr>
          <w:b/>
          <w:sz w:val="22"/>
        </w:rPr>
        <w:t xml:space="preserve">to address </w:t>
      </w:r>
      <w:r w:rsidR="00835A0B" w:rsidRPr="001D35F8">
        <w:rPr>
          <w:b/>
          <w:sz w:val="22"/>
        </w:rPr>
        <w:t>for review requested by faculty member or department chair:</w:t>
      </w:r>
    </w:p>
    <w:tbl>
      <w:tblPr>
        <w:tblStyle w:val="TableGrid"/>
        <w:tblW w:w="0" w:type="auto"/>
        <w:tblLook w:val="04A0" w:firstRow="1" w:lastRow="0" w:firstColumn="1" w:lastColumn="0" w:noHBand="0" w:noVBand="1"/>
      </w:tblPr>
      <w:tblGrid>
        <w:gridCol w:w="10790"/>
      </w:tblGrid>
      <w:tr w:rsidR="001D35F8" w14:paraId="45E3D0F4" w14:textId="77777777" w:rsidTr="001D35F8">
        <w:tc>
          <w:tcPr>
            <w:tcW w:w="10790" w:type="dxa"/>
          </w:tcPr>
          <w:p w14:paraId="0C3A1D0D" w14:textId="77777777" w:rsidR="001D35F8" w:rsidRDefault="001D35F8" w:rsidP="001D35F8">
            <w:pPr>
              <w:pStyle w:val="ListParagraph"/>
              <w:numPr>
                <w:ilvl w:val="0"/>
                <w:numId w:val="4"/>
              </w:numPr>
              <w:ind w:left="426"/>
              <w:rPr>
                <w:sz w:val="22"/>
              </w:rPr>
            </w:pPr>
            <w:r w:rsidRPr="00835A0B">
              <w:rPr>
                <w:sz w:val="22"/>
              </w:rPr>
              <w:t xml:space="preserve">Provide a narrative summary </w:t>
            </w:r>
            <w:r>
              <w:rPr>
                <w:sz w:val="22"/>
              </w:rPr>
              <w:t>that describes the request for this</w:t>
            </w:r>
            <w:r w:rsidRPr="00835A0B">
              <w:rPr>
                <w:sz w:val="22"/>
              </w:rPr>
              <w:t xml:space="preserve"> review</w:t>
            </w:r>
            <w:r>
              <w:rPr>
                <w:sz w:val="22"/>
              </w:rPr>
              <w:t xml:space="preserve"> including any area(s) of concern or commendation</w:t>
            </w:r>
            <w:r w:rsidRPr="00835A0B">
              <w:rPr>
                <w:sz w:val="22"/>
              </w:rPr>
              <w:t xml:space="preserve">. </w:t>
            </w:r>
          </w:p>
          <w:p w14:paraId="01AF873D" w14:textId="40EA7A3B" w:rsidR="001D35F8" w:rsidRPr="001D35F8" w:rsidRDefault="001D35F8" w:rsidP="001D35F8">
            <w:pPr>
              <w:pStyle w:val="ListParagraph"/>
              <w:numPr>
                <w:ilvl w:val="0"/>
                <w:numId w:val="4"/>
              </w:numPr>
              <w:ind w:left="426"/>
              <w:rPr>
                <w:sz w:val="22"/>
              </w:rPr>
            </w:pPr>
            <w:r>
              <w:rPr>
                <w:sz w:val="22"/>
              </w:rPr>
              <w:t>List specific recommendations discussed that address the request for the review.</w:t>
            </w:r>
          </w:p>
        </w:tc>
      </w:tr>
    </w:tbl>
    <w:p w14:paraId="53256312" w14:textId="77777777" w:rsidR="001D35F8" w:rsidRPr="001D35F8" w:rsidRDefault="001D35F8" w:rsidP="00835A0B">
      <w:pPr>
        <w:rPr>
          <w:sz w:val="13"/>
        </w:rPr>
      </w:pPr>
    </w:p>
    <w:p w14:paraId="14E30F8D" w14:textId="061D2B01" w:rsidR="00237770" w:rsidRPr="001D35F8" w:rsidRDefault="001D35F8">
      <w:pPr>
        <w:rPr>
          <w:sz w:val="20"/>
        </w:rPr>
      </w:pPr>
      <w:r>
        <w:rPr>
          <w:sz w:val="22"/>
        </w:rPr>
        <w:t>W</w:t>
      </w:r>
      <w:r w:rsidRPr="001D35F8">
        <w:rPr>
          <w:sz w:val="20"/>
        </w:rPr>
        <w:t>e have discussed the contents of this document. By signing below, I acknowledge that I have participated in the progress review process and have received a copy of this progress review (</w:t>
      </w:r>
      <w:r w:rsidRPr="001D35F8">
        <w:rPr>
          <w:i/>
          <w:sz w:val="20"/>
        </w:rPr>
        <w:t>without implying agreement or disagreement</w:t>
      </w:r>
      <w:r w:rsidRPr="001D35F8">
        <w:rPr>
          <w:sz w:val="20"/>
        </w:rPr>
        <w:t xml:space="preserve">). I understand that I have the right to disagree with this </w:t>
      </w:r>
      <w:r>
        <w:rPr>
          <w:sz w:val="20"/>
        </w:rPr>
        <w:t>progress review</w:t>
      </w:r>
      <w:r w:rsidRPr="001D35F8">
        <w:rPr>
          <w:sz w:val="20"/>
        </w:rPr>
        <w:t xml:space="preserve"> and to respond in writing within ten (10) days from the date I receive this form.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25"/>
        <w:gridCol w:w="268"/>
        <w:gridCol w:w="3597"/>
      </w:tblGrid>
      <w:tr w:rsidR="001D35F8" w:rsidRPr="001D35F8" w14:paraId="7604C77A" w14:textId="77777777" w:rsidTr="001D35F8">
        <w:tc>
          <w:tcPr>
            <w:tcW w:w="6925" w:type="dxa"/>
            <w:tcBorders>
              <w:bottom w:val="single" w:sz="4" w:space="0" w:color="auto"/>
            </w:tcBorders>
          </w:tcPr>
          <w:p w14:paraId="7FEB71C9" w14:textId="77777777" w:rsidR="001D35F8" w:rsidRPr="001D35F8" w:rsidRDefault="001D35F8">
            <w:pPr>
              <w:rPr>
                <w:sz w:val="20"/>
              </w:rPr>
            </w:pPr>
          </w:p>
          <w:p w14:paraId="4C940502" w14:textId="536FB7CF" w:rsidR="001D35F8" w:rsidRPr="001D35F8" w:rsidRDefault="001D35F8">
            <w:pPr>
              <w:rPr>
                <w:sz w:val="21"/>
              </w:rPr>
            </w:pPr>
          </w:p>
        </w:tc>
        <w:tc>
          <w:tcPr>
            <w:tcW w:w="268" w:type="dxa"/>
          </w:tcPr>
          <w:p w14:paraId="659104C0" w14:textId="77777777" w:rsidR="001D35F8" w:rsidRPr="001D35F8" w:rsidRDefault="001D35F8">
            <w:pPr>
              <w:rPr>
                <w:sz w:val="21"/>
              </w:rPr>
            </w:pPr>
          </w:p>
        </w:tc>
        <w:tc>
          <w:tcPr>
            <w:tcW w:w="3597" w:type="dxa"/>
            <w:tcBorders>
              <w:bottom w:val="single" w:sz="4" w:space="0" w:color="auto"/>
            </w:tcBorders>
          </w:tcPr>
          <w:p w14:paraId="07703097" w14:textId="77777777" w:rsidR="001D35F8" w:rsidRPr="001D35F8" w:rsidRDefault="001D35F8">
            <w:pPr>
              <w:rPr>
                <w:sz w:val="21"/>
              </w:rPr>
            </w:pPr>
          </w:p>
        </w:tc>
      </w:tr>
      <w:tr w:rsidR="001D35F8" w:rsidRPr="001D35F8" w14:paraId="28BA2098" w14:textId="77777777" w:rsidTr="001D35F8">
        <w:tc>
          <w:tcPr>
            <w:tcW w:w="6925" w:type="dxa"/>
            <w:tcBorders>
              <w:top w:val="single" w:sz="4" w:space="0" w:color="auto"/>
            </w:tcBorders>
          </w:tcPr>
          <w:p w14:paraId="30657D1F" w14:textId="309736AC" w:rsidR="001D35F8" w:rsidRPr="001D35F8" w:rsidRDefault="001D35F8">
            <w:pPr>
              <w:rPr>
                <w:sz w:val="20"/>
              </w:rPr>
            </w:pPr>
            <w:r w:rsidRPr="001D35F8">
              <w:rPr>
                <w:sz w:val="20"/>
              </w:rPr>
              <w:t>Faculty Member</w:t>
            </w:r>
          </w:p>
        </w:tc>
        <w:tc>
          <w:tcPr>
            <w:tcW w:w="268" w:type="dxa"/>
          </w:tcPr>
          <w:p w14:paraId="407DD405" w14:textId="77777777" w:rsidR="001D35F8" w:rsidRPr="001D35F8" w:rsidRDefault="001D35F8">
            <w:pPr>
              <w:rPr>
                <w:sz w:val="20"/>
              </w:rPr>
            </w:pPr>
          </w:p>
        </w:tc>
        <w:tc>
          <w:tcPr>
            <w:tcW w:w="3597" w:type="dxa"/>
            <w:tcBorders>
              <w:top w:val="single" w:sz="4" w:space="0" w:color="auto"/>
            </w:tcBorders>
          </w:tcPr>
          <w:p w14:paraId="363BA1C7" w14:textId="6EE75D06" w:rsidR="001D35F8" w:rsidRPr="001D35F8" w:rsidRDefault="001D35F8">
            <w:pPr>
              <w:rPr>
                <w:sz w:val="20"/>
              </w:rPr>
            </w:pPr>
            <w:r w:rsidRPr="001D35F8">
              <w:rPr>
                <w:sz w:val="20"/>
              </w:rPr>
              <w:t>Date</w:t>
            </w:r>
          </w:p>
        </w:tc>
      </w:tr>
      <w:tr w:rsidR="001D35F8" w:rsidRPr="001D35F8" w14:paraId="387CA98A" w14:textId="77777777" w:rsidTr="001D35F8">
        <w:tc>
          <w:tcPr>
            <w:tcW w:w="6925" w:type="dxa"/>
            <w:tcBorders>
              <w:bottom w:val="single" w:sz="4" w:space="0" w:color="auto"/>
            </w:tcBorders>
          </w:tcPr>
          <w:p w14:paraId="16D2A024" w14:textId="77777777" w:rsidR="001D35F8" w:rsidRPr="001D35F8" w:rsidRDefault="001D35F8">
            <w:pPr>
              <w:rPr>
                <w:sz w:val="18"/>
              </w:rPr>
            </w:pPr>
          </w:p>
          <w:p w14:paraId="07811DC5" w14:textId="60C8EA55" w:rsidR="001D35F8" w:rsidRPr="001D35F8" w:rsidRDefault="001D35F8">
            <w:pPr>
              <w:rPr>
                <w:sz w:val="20"/>
              </w:rPr>
            </w:pPr>
          </w:p>
        </w:tc>
        <w:tc>
          <w:tcPr>
            <w:tcW w:w="268" w:type="dxa"/>
          </w:tcPr>
          <w:p w14:paraId="7F5FCB08" w14:textId="77777777" w:rsidR="001D35F8" w:rsidRPr="001D35F8" w:rsidRDefault="001D35F8">
            <w:pPr>
              <w:rPr>
                <w:sz w:val="20"/>
              </w:rPr>
            </w:pPr>
          </w:p>
        </w:tc>
        <w:tc>
          <w:tcPr>
            <w:tcW w:w="3597" w:type="dxa"/>
            <w:tcBorders>
              <w:bottom w:val="single" w:sz="4" w:space="0" w:color="auto"/>
            </w:tcBorders>
          </w:tcPr>
          <w:p w14:paraId="18FCE227" w14:textId="77777777" w:rsidR="001D35F8" w:rsidRPr="001D35F8" w:rsidRDefault="001D35F8">
            <w:pPr>
              <w:rPr>
                <w:sz w:val="20"/>
              </w:rPr>
            </w:pPr>
          </w:p>
        </w:tc>
      </w:tr>
      <w:tr w:rsidR="001D35F8" w:rsidRPr="001D35F8" w14:paraId="3C88AC98" w14:textId="77777777" w:rsidTr="001D35F8">
        <w:tc>
          <w:tcPr>
            <w:tcW w:w="6925" w:type="dxa"/>
            <w:tcBorders>
              <w:top w:val="single" w:sz="4" w:space="0" w:color="auto"/>
            </w:tcBorders>
          </w:tcPr>
          <w:p w14:paraId="2180F5E4" w14:textId="40F1B5FF" w:rsidR="001D35F8" w:rsidRPr="001D35F8" w:rsidRDefault="001D35F8">
            <w:pPr>
              <w:rPr>
                <w:sz w:val="20"/>
                <w:szCs w:val="20"/>
              </w:rPr>
            </w:pPr>
            <w:r w:rsidRPr="001D35F8">
              <w:rPr>
                <w:sz w:val="20"/>
                <w:szCs w:val="20"/>
              </w:rPr>
              <w:t>Chair (or responsible supervisor)</w:t>
            </w:r>
          </w:p>
        </w:tc>
        <w:tc>
          <w:tcPr>
            <w:tcW w:w="268" w:type="dxa"/>
          </w:tcPr>
          <w:p w14:paraId="6B65EEBD" w14:textId="77777777" w:rsidR="001D35F8" w:rsidRPr="001D35F8" w:rsidRDefault="001D35F8">
            <w:pPr>
              <w:rPr>
                <w:sz w:val="20"/>
                <w:szCs w:val="20"/>
              </w:rPr>
            </w:pPr>
          </w:p>
        </w:tc>
        <w:tc>
          <w:tcPr>
            <w:tcW w:w="3597" w:type="dxa"/>
            <w:tcBorders>
              <w:top w:val="single" w:sz="4" w:space="0" w:color="auto"/>
            </w:tcBorders>
          </w:tcPr>
          <w:p w14:paraId="4084AA5E" w14:textId="1AE9BCF1" w:rsidR="001D35F8" w:rsidRPr="001D35F8" w:rsidRDefault="001D35F8">
            <w:pPr>
              <w:rPr>
                <w:sz w:val="20"/>
                <w:szCs w:val="20"/>
              </w:rPr>
            </w:pPr>
            <w:r w:rsidRPr="001D35F8">
              <w:rPr>
                <w:sz w:val="20"/>
                <w:szCs w:val="20"/>
              </w:rPr>
              <w:t>Date</w:t>
            </w:r>
          </w:p>
        </w:tc>
      </w:tr>
    </w:tbl>
    <w:p w14:paraId="5B51C77A" w14:textId="6B5E7E04" w:rsidR="0024475C" w:rsidRDefault="0024475C">
      <w:pPr>
        <w:rPr>
          <w:sz w:val="22"/>
        </w:rPr>
      </w:pPr>
    </w:p>
    <w:sectPr w:rsidR="0024475C" w:rsidSect="00835A0B">
      <w:headerReference w:type="default" r:id="rId7"/>
      <w:footerReference w:type="default" r:id="rId8"/>
      <w:pgSz w:w="12240" w:h="15840"/>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17831E" w14:textId="77777777" w:rsidR="00835A0B" w:rsidRDefault="00835A0B" w:rsidP="00835A0B">
      <w:r>
        <w:separator/>
      </w:r>
    </w:p>
  </w:endnote>
  <w:endnote w:type="continuationSeparator" w:id="0">
    <w:p w14:paraId="022DF6CB" w14:textId="77777777" w:rsidR="00835A0B" w:rsidRDefault="00835A0B" w:rsidP="00835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31604" w14:textId="11F6ACAF" w:rsidR="001415A8" w:rsidRPr="001D35F8" w:rsidRDefault="001D35F8" w:rsidP="001415A8">
    <w:pPr>
      <w:pStyle w:val="Footer"/>
      <w:jc w:val="center"/>
      <w:rPr>
        <w:i/>
        <w:sz w:val="21"/>
      </w:rPr>
    </w:pPr>
    <w:r w:rsidRPr="001D35F8">
      <w:rPr>
        <w:i/>
        <w:sz w:val="21"/>
      </w:rPr>
      <w:t xml:space="preserve">Distribution: </w:t>
    </w:r>
    <w:r>
      <w:rPr>
        <w:i/>
        <w:sz w:val="21"/>
      </w:rPr>
      <w:t xml:space="preserve"> </w:t>
    </w:r>
    <w:r w:rsidRPr="001D35F8">
      <w:rPr>
        <w:i/>
        <w:sz w:val="21"/>
      </w:rPr>
      <w:t xml:space="preserve">Faculty </w:t>
    </w:r>
    <w:proofErr w:type="gramStart"/>
    <w:r w:rsidRPr="001D35F8">
      <w:rPr>
        <w:i/>
        <w:sz w:val="21"/>
      </w:rPr>
      <w:t>Member  |</w:t>
    </w:r>
    <w:proofErr w:type="gramEnd"/>
    <w:r w:rsidRPr="001D35F8">
      <w:rPr>
        <w:i/>
        <w:sz w:val="21"/>
      </w:rPr>
      <w:t xml:space="preserve">  Department Files  |  Dean  |  Chief Academic Officer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ACCC6C" w14:textId="77777777" w:rsidR="00835A0B" w:rsidRDefault="00835A0B" w:rsidP="00835A0B">
      <w:r>
        <w:separator/>
      </w:r>
    </w:p>
  </w:footnote>
  <w:footnote w:type="continuationSeparator" w:id="0">
    <w:p w14:paraId="23EC3F34" w14:textId="77777777" w:rsidR="00835A0B" w:rsidRDefault="00835A0B" w:rsidP="00835A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8395E" w14:textId="18E1EA23" w:rsidR="00835A0B" w:rsidRPr="001D35F8" w:rsidRDefault="00835A0B" w:rsidP="00835A0B">
    <w:pPr>
      <w:pStyle w:val="Header"/>
      <w:jc w:val="center"/>
      <w:rPr>
        <w:b/>
        <w:sz w:val="20"/>
      </w:rPr>
    </w:pPr>
    <w:r w:rsidRPr="001D35F8">
      <w:rPr>
        <w:b/>
        <w:sz w:val="20"/>
      </w:rPr>
      <w:t>University of Tennessee Health Science Center</w:t>
    </w:r>
  </w:p>
  <w:p w14:paraId="2DDFF94A" w14:textId="3A704523" w:rsidR="00835A0B" w:rsidRPr="001D35F8" w:rsidRDefault="00835A0B" w:rsidP="00835A0B">
    <w:pPr>
      <w:pStyle w:val="Header"/>
      <w:jc w:val="center"/>
      <w:rPr>
        <w:b/>
        <w:sz w:val="20"/>
      </w:rPr>
    </w:pPr>
    <w:r w:rsidRPr="001D35F8">
      <w:rPr>
        <w:b/>
        <w:sz w:val="20"/>
      </w:rPr>
      <w:t>RE</w:t>
    </w:r>
    <w:r w:rsidR="001D35F8" w:rsidRPr="001D35F8">
      <w:rPr>
        <w:b/>
        <w:sz w:val="20"/>
      </w:rPr>
      <w:t>VIEW</w:t>
    </w:r>
    <w:r w:rsidRPr="001D35F8">
      <w:rPr>
        <w:b/>
        <w:sz w:val="20"/>
      </w:rPr>
      <w:t xml:space="preserve"> OF PROGRESS</w:t>
    </w:r>
  </w:p>
  <w:p w14:paraId="5D25B00E" w14:textId="7C787E9A" w:rsidR="00835A0B" w:rsidRPr="001D35F8" w:rsidRDefault="001D35F8" w:rsidP="00835A0B">
    <w:pPr>
      <w:pStyle w:val="Header"/>
      <w:jc w:val="center"/>
      <w:rPr>
        <w:b/>
        <w:sz w:val="20"/>
      </w:rPr>
    </w:pPr>
    <w:r w:rsidRPr="001D35F8">
      <w:rPr>
        <w:b/>
        <w:sz w:val="20"/>
      </w:rPr>
      <w:t>f</w:t>
    </w:r>
    <w:r w:rsidR="00835A0B" w:rsidRPr="001D35F8">
      <w:rPr>
        <w:b/>
        <w:sz w:val="20"/>
      </w:rPr>
      <w:t xml:space="preserve">or the 2019 </w:t>
    </w:r>
    <w:r w:rsidR="001415A8">
      <w:rPr>
        <w:b/>
        <w:sz w:val="20"/>
      </w:rPr>
      <w:t xml:space="preserve">FACULTY </w:t>
    </w:r>
    <w:r w:rsidR="00835A0B" w:rsidRPr="001D35F8">
      <w:rPr>
        <w:b/>
        <w:sz w:val="20"/>
      </w:rPr>
      <w:t>mid-calendar-year review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D28EC"/>
    <w:multiLevelType w:val="hybridMultilevel"/>
    <w:tmpl w:val="292255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B57E98"/>
    <w:multiLevelType w:val="hybridMultilevel"/>
    <w:tmpl w:val="A85E8E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22042D"/>
    <w:multiLevelType w:val="hybridMultilevel"/>
    <w:tmpl w:val="E9029D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946BC0"/>
    <w:multiLevelType w:val="hybridMultilevel"/>
    <w:tmpl w:val="C250FE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770"/>
    <w:rsid w:val="0013061F"/>
    <w:rsid w:val="001415A8"/>
    <w:rsid w:val="00142A82"/>
    <w:rsid w:val="00157BB5"/>
    <w:rsid w:val="0018087E"/>
    <w:rsid w:val="001C5125"/>
    <w:rsid w:val="001D35F8"/>
    <w:rsid w:val="0021390C"/>
    <w:rsid w:val="0022489E"/>
    <w:rsid w:val="00237770"/>
    <w:rsid w:val="0024475C"/>
    <w:rsid w:val="002562DC"/>
    <w:rsid w:val="002A0A8E"/>
    <w:rsid w:val="002A7CF5"/>
    <w:rsid w:val="003D40AD"/>
    <w:rsid w:val="0041041C"/>
    <w:rsid w:val="004148B7"/>
    <w:rsid w:val="004F783A"/>
    <w:rsid w:val="00515894"/>
    <w:rsid w:val="0052258C"/>
    <w:rsid w:val="005559F5"/>
    <w:rsid w:val="00622BF9"/>
    <w:rsid w:val="00675E23"/>
    <w:rsid w:val="006C6BDC"/>
    <w:rsid w:val="007572D4"/>
    <w:rsid w:val="00835A0B"/>
    <w:rsid w:val="008703E2"/>
    <w:rsid w:val="00891CC0"/>
    <w:rsid w:val="00894E72"/>
    <w:rsid w:val="008A1273"/>
    <w:rsid w:val="008D2815"/>
    <w:rsid w:val="008E2E8B"/>
    <w:rsid w:val="00974E2D"/>
    <w:rsid w:val="009A04A4"/>
    <w:rsid w:val="00A3451C"/>
    <w:rsid w:val="00AE5802"/>
    <w:rsid w:val="00B12A4F"/>
    <w:rsid w:val="00B24910"/>
    <w:rsid w:val="00B32698"/>
    <w:rsid w:val="00B85FAB"/>
    <w:rsid w:val="00C61D29"/>
    <w:rsid w:val="00ED4B76"/>
    <w:rsid w:val="00FF4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3D0DF"/>
  <w15:chartTrackingRefBased/>
  <w15:docId w15:val="{71E289A0-DA34-6944-889F-C10B1DC90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770"/>
    <w:pPr>
      <w:ind w:left="720"/>
      <w:contextualSpacing/>
    </w:pPr>
  </w:style>
  <w:style w:type="paragraph" w:styleId="Header">
    <w:name w:val="header"/>
    <w:basedOn w:val="Normal"/>
    <w:link w:val="HeaderChar"/>
    <w:uiPriority w:val="99"/>
    <w:unhideWhenUsed/>
    <w:rsid w:val="00835A0B"/>
    <w:pPr>
      <w:tabs>
        <w:tab w:val="center" w:pos="4680"/>
        <w:tab w:val="right" w:pos="9360"/>
      </w:tabs>
    </w:pPr>
  </w:style>
  <w:style w:type="character" w:customStyle="1" w:styleId="HeaderChar">
    <w:name w:val="Header Char"/>
    <w:basedOn w:val="DefaultParagraphFont"/>
    <w:link w:val="Header"/>
    <w:uiPriority w:val="99"/>
    <w:rsid w:val="00835A0B"/>
  </w:style>
  <w:style w:type="paragraph" w:styleId="Footer">
    <w:name w:val="footer"/>
    <w:basedOn w:val="Normal"/>
    <w:link w:val="FooterChar"/>
    <w:uiPriority w:val="99"/>
    <w:unhideWhenUsed/>
    <w:rsid w:val="00835A0B"/>
    <w:pPr>
      <w:tabs>
        <w:tab w:val="center" w:pos="4680"/>
        <w:tab w:val="right" w:pos="9360"/>
      </w:tabs>
    </w:pPr>
  </w:style>
  <w:style w:type="character" w:customStyle="1" w:styleId="FooterChar">
    <w:name w:val="Footer Char"/>
    <w:basedOn w:val="DefaultParagraphFont"/>
    <w:link w:val="Footer"/>
    <w:uiPriority w:val="99"/>
    <w:rsid w:val="00835A0B"/>
  </w:style>
  <w:style w:type="table" w:styleId="TableGrid">
    <w:name w:val="Table Grid"/>
    <w:basedOn w:val="TableNormal"/>
    <w:uiPriority w:val="39"/>
    <w:rsid w:val="00835A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459</Words>
  <Characters>2622</Characters>
  <Application>Microsoft Office Word</Application>
  <DocSecurity>0</DocSecurity>
  <Lines>21</Lines>
  <Paragraphs>6</Paragraphs>
  <ScaleCrop>false</ScaleCrop>
  <Company/>
  <LinksUpToDate>false</LinksUpToDate>
  <CharactersWithSpaces>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Russell</dc:creator>
  <cp:keywords/>
  <dc:description/>
  <cp:lastModifiedBy>Cynthia Russell</cp:lastModifiedBy>
  <cp:revision>3</cp:revision>
  <cp:lastPrinted>2019-05-16T13:28:00Z</cp:lastPrinted>
  <dcterms:created xsi:type="dcterms:W3CDTF">2019-05-16T13:28:00Z</dcterms:created>
  <dcterms:modified xsi:type="dcterms:W3CDTF">2019-05-16T14:43:00Z</dcterms:modified>
</cp:coreProperties>
</file>